
<file path=[Content_Types].xml><?xml version="1.0" encoding="utf-8"?>
<Types xmlns="http://schemas.openxmlformats.org/package/2006/content-types">
  <Default Extension="bin" ContentType="application/vnd.ms-office.vbaProject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3F787C" w14:textId="77B0824D" w:rsidR="00CB5E73" w:rsidRPr="006347FC" w:rsidRDefault="00F03177" w:rsidP="006347FC">
      <w:pPr>
        <w:pStyle w:val="Nadpis1"/>
        <w:jc w:val="center"/>
        <w:rPr>
          <w:b/>
          <w:bCs/>
          <w:color w:val="auto"/>
        </w:rPr>
      </w:pPr>
      <w:r w:rsidRPr="006347FC">
        <w:rPr>
          <w:b/>
          <w:bCs/>
          <w:color w:val="auto"/>
        </w:rPr>
        <w:t>P</w:t>
      </w:r>
      <w:r w:rsidR="00C50D75" w:rsidRPr="006347FC">
        <w:rPr>
          <w:b/>
          <w:bCs/>
          <w:color w:val="auto"/>
        </w:rPr>
        <w:t>rojektov</w:t>
      </w:r>
      <w:r w:rsidRPr="006347FC">
        <w:rPr>
          <w:b/>
          <w:bCs/>
          <w:color w:val="auto"/>
        </w:rPr>
        <w:t>Ý záměr</w:t>
      </w:r>
      <w:r w:rsidR="005F44D5">
        <w:rPr>
          <w:b/>
          <w:bCs/>
          <w:color w:val="auto"/>
        </w:rPr>
        <w:t xml:space="preserve"> OP TAK</w:t>
      </w:r>
    </w:p>
    <w:p w14:paraId="7640627F" w14:textId="77777777" w:rsidR="00801065" w:rsidRDefault="00801065" w:rsidP="001E2EEE">
      <w:pPr>
        <w:spacing w:after="0"/>
        <w:rPr>
          <w:b/>
          <w:bCs/>
          <w:sz w:val="22"/>
          <w:szCs w:val="22"/>
        </w:rPr>
      </w:pPr>
    </w:p>
    <w:p w14:paraId="6F4EA66D" w14:textId="5D8065AF" w:rsidR="001E2EEE" w:rsidRPr="006859F1" w:rsidRDefault="006859F1" w:rsidP="006859F1">
      <w:pPr>
        <w:pStyle w:val="Odstavecseseznamem"/>
        <w:numPr>
          <w:ilvl w:val="0"/>
          <w:numId w:val="3"/>
        </w:numPr>
        <w:spacing w:after="0"/>
        <w:ind w:left="426" w:hanging="426"/>
        <w:rPr>
          <w:b/>
          <w:bCs/>
        </w:rPr>
      </w:pPr>
      <w:r>
        <w:rPr>
          <w:b/>
          <w:bCs/>
        </w:rPr>
        <w:t xml:space="preserve">Identifikační údaje žadatele o podporu 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3256"/>
        <w:gridCol w:w="5806"/>
      </w:tblGrid>
      <w:tr w:rsidR="001E2EEE" w14:paraId="43738558" w14:textId="77777777" w:rsidTr="006859F1">
        <w:trPr>
          <w:jc w:val="center"/>
        </w:trPr>
        <w:tc>
          <w:tcPr>
            <w:tcW w:w="3256" w:type="dxa"/>
            <w:shd w:val="clear" w:color="auto" w:fill="BFE373" w:themeFill="accent1" w:themeFillTint="99"/>
          </w:tcPr>
          <w:p w14:paraId="37539D48" w14:textId="200752DB" w:rsidR="001E2EEE" w:rsidRDefault="006859F1" w:rsidP="006859F1">
            <w:pPr>
              <w:tabs>
                <w:tab w:val="left" w:pos="318"/>
              </w:tabs>
              <w:ind w:left="-108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     Obchodní jméno</w:t>
            </w:r>
          </w:p>
        </w:tc>
        <w:tc>
          <w:tcPr>
            <w:tcW w:w="5806" w:type="dxa"/>
            <w:vAlign w:val="center"/>
          </w:tcPr>
          <w:p w14:paraId="1DC5AC66" w14:textId="77777777" w:rsidR="001E2EEE" w:rsidRDefault="001E2EEE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1E2EEE" w14:paraId="49AA68EE" w14:textId="77777777" w:rsidTr="006859F1">
        <w:trPr>
          <w:jc w:val="center"/>
        </w:trPr>
        <w:tc>
          <w:tcPr>
            <w:tcW w:w="3256" w:type="dxa"/>
            <w:shd w:val="clear" w:color="auto" w:fill="BFE373" w:themeFill="accent1" w:themeFillTint="99"/>
          </w:tcPr>
          <w:p w14:paraId="41CF54F7" w14:textId="0C6D31E5" w:rsidR="001E2EEE" w:rsidRPr="006859F1" w:rsidRDefault="006859F1" w:rsidP="006859F1">
            <w:pPr>
              <w:tabs>
                <w:tab w:val="left" w:pos="318"/>
              </w:tabs>
              <w:rPr>
                <w:sz w:val="22"/>
                <w:szCs w:val="22"/>
              </w:rPr>
            </w:pPr>
            <w:r w:rsidRPr="006859F1">
              <w:rPr>
                <w:sz w:val="22"/>
                <w:szCs w:val="22"/>
              </w:rPr>
              <w:t xml:space="preserve">         sídlo</w:t>
            </w:r>
          </w:p>
        </w:tc>
        <w:tc>
          <w:tcPr>
            <w:tcW w:w="5806" w:type="dxa"/>
            <w:vAlign w:val="center"/>
          </w:tcPr>
          <w:p w14:paraId="49FB52F5" w14:textId="77777777" w:rsidR="001E2EEE" w:rsidRPr="00342935" w:rsidRDefault="001E2EEE">
            <w:pPr>
              <w:jc w:val="both"/>
              <w:rPr>
                <w:sz w:val="22"/>
                <w:szCs w:val="22"/>
              </w:rPr>
            </w:pPr>
          </w:p>
        </w:tc>
      </w:tr>
      <w:tr w:rsidR="001E2EEE" w14:paraId="498CA7F0" w14:textId="77777777" w:rsidTr="006859F1">
        <w:trPr>
          <w:jc w:val="center"/>
        </w:trPr>
        <w:tc>
          <w:tcPr>
            <w:tcW w:w="3256" w:type="dxa"/>
            <w:shd w:val="clear" w:color="auto" w:fill="BFE373" w:themeFill="accent1" w:themeFillTint="99"/>
          </w:tcPr>
          <w:p w14:paraId="298849D4" w14:textId="2FF119AC" w:rsidR="001E2EEE" w:rsidRPr="006859F1" w:rsidRDefault="006859F1" w:rsidP="006859F1">
            <w:pPr>
              <w:tabs>
                <w:tab w:val="left" w:pos="318"/>
              </w:tabs>
              <w:rPr>
                <w:sz w:val="22"/>
                <w:szCs w:val="22"/>
              </w:rPr>
            </w:pPr>
            <w:r w:rsidRPr="006859F1">
              <w:rPr>
                <w:sz w:val="22"/>
                <w:szCs w:val="22"/>
              </w:rPr>
              <w:t xml:space="preserve">         IČ</w:t>
            </w:r>
          </w:p>
        </w:tc>
        <w:tc>
          <w:tcPr>
            <w:tcW w:w="5806" w:type="dxa"/>
            <w:vAlign w:val="center"/>
          </w:tcPr>
          <w:p w14:paraId="6C851BE9" w14:textId="77777777" w:rsidR="001E2EEE" w:rsidRPr="00342935" w:rsidRDefault="001E2EEE">
            <w:pPr>
              <w:jc w:val="both"/>
              <w:rPr>
                <w:sz w:val="22"/>
                <w:szCs w:val="22"/>
              </w:rPr>
            </w:pPr>
          </w:p>
        </w:tc>
      </w:tr>
      <w:tr w:rsidR="006859F1" w14:paraId="6B67621F" w14:textId="77777777" w:rsidTr="006859F1">
        <w:trPr>
          <w:jc w:val="center"/>
        </w:trPr>
        <w:tc>
          <w:tcPr>
            <w:tcW w:w="3256" w:type="dxa"/>
            <w:shd w:val="clear" w:color="auto" w:fill="BFE373" w:themeFill="accent1" w:themeFillTint="99"/>
          </w:tcPr>
          <w:p w14:paraId="358B9A73" w14:textId="37808B03" w:rsidR="006859F1" w:rsidRDefault="006859F1" w:rsidP="006859F1">
            <w:pPr>
              <w:tabs>
                <w:tab w:val="left" w:pos="318"/>
              </w:tabs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   Statutární zástupce žadatele</w:t>
            </w:r>
          </w:p>
        </w:tc>
        <w:tc>
          <w:tcPr>
            <w:tcW w:w="5806" w:type="dxa"/>
            <w:vAlign w:val="center"/>
          </w:tcPr>
          <w:p w14:paraId="47B0F9AE" w14:textId="77777777" w:rsidR="006859F1" w:rsidRDefault="006859F1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6859F1" w14:paraId="72A9BA41" w14:textId="77777777" w:rsidTr="006859F1">
        <w:trPr>
          <w:jc w:val="center"/>
        </w:trPr>
        <w:tc>
          <w:tcPr>
            <w:tcW w:w="3256" w:type="dxa"/>
            <w:shd w:val="clear" w:color="auto" w:fill="BFE373" w:themeFill="accent1" w:themeFillTint="99"/>
          </w:tcPr>
          <w:p w14:paraId="5F61B571" w14:textId="08146CEE" w:rsidR="006859F1" w:rsidRPr="006859F1" w:rsidRDefault="006859F1" w:rsidP="006859F1">
            <w:pPr>
              <w:tabs>
                <w:tab w:val="left" w:pos="318"/>
              </w:tabs>
              <w:rPr>
                <w:sz w:val="22"/>
                <w:szCs w:val="22"/>
              </w:rPr>
            </w:pPr>
            <w:r w:rsidRPr="006859F1">
              <w:rPr>
                <w:sz w:val="22"/>
                <w:szCs w:val="22"/>
              </w:rPr>
              <w:t xml:space="preserve">         e-mail</w:t>
            </w:r>
          </w:p>
        </w:tc>
        <w:tc>
          <w:tcPr>
            <w:tcW w:w="5806" w:type="dxa"/>
            <w:vAlign w:val="center"/>
          </w:tcPr>
          <w:p w14:paraId="427A8E16" w14:textId="77777777" w:rsidR="006859F1" w:rsidRPr="00342935" w:rsidRDefault="006859F1">
            <w:pPr>
              <w:jc w:val="both"/>
              <w:rPr>
                <w:sz w:val="22"/>
                <w:szCs w:val="22"/>
              </w:rPr>
            </w:pPr>
          </w:p>
        </w:tc>
      </w:tr>
      <w:tr w:rsidR="006859F1" w14:paraId="4B004330" w14:textId="77777777" w:rsidTr="006859F1">
        <w:trPr>
          <w:jc w:val="center"/>
        </w:trPr>
        <w:tc>
          <w:tcPr>
            <w:tcW w:w="3256" w:type="dxa"/>
            <w:shd w:val="clear" w:color="auto" w:fill="BFE373" w:themeFill="accent1" w:themeFillTint="99"/>
          </w:tcPr>
          <w:p w14:paraId="1EBE801F" w14:textId="6E463FD0" w:rsidR="006859F1" w:rsidRPr="006859F1" w:rsidRDefault="006859F1" w:rsidP="006859F1">
            <w:pPr>
              <w:tabs>
                <w:tab w:val="left" w:pos="318"/>
              </w:tabs>
              <w:rPr>
                <w:sz w:val="22"/>
                <w:szCs w:val="22"/>
              </w:rPr>
            </w:pPr>
            <w:r w:rsidRPr="006859F1">
              <w:rPr>
                <w:sz w:val="22"/>
                <w:szCs w:val="22"/>
              </w:rPr>
              <w:t xml:space="preserve">         telefon</w:t>
            </w:r>
          </w:p>
        </w:tc>
        <w:tc>
          <w:tcPr>
            <w:tcW w:w="5806" w:type="dxa"/>
            <w:vAlign w:val="center"/>
          </w:tcPr>
          <w:p w14:paraId="0D45D4C5" w14:textId="77777777" w:rsidR="006859F1" w:rsidRPr="00342935" w:rsidRDefault="006859F1">
            <w:pPr>
              <w:jc w:val="both"/>
              <w:rPr>
                <w:sz w:val="22"/>
                <w:szCs w:val="22"/>
              </w:rPr>
            </w:pPr>
          </w:p>
        </w:tc>
      </w:tr>
      <w:tr w:rsidR="006859F1" w14:paraId="13C0B04D" w14:textId="77777777" w:rsidTr="006859F1">
        <w:trPr>
          <w:jc w:val="center"/>
        </w:trPr>
        <w:tc>
          <w:tcPr>
            <w:tcW w:w="3256" w:type="dxa"/>
            <w:shd w:val="clear" w:color="auto" w:fill="BFE373" w:themeFill="accent1" w:themeFillTint="99"/>
          </w:tcPr>
          <w:p w14:paraId="6A2DF5FB" w14:textId="161CC7E8" w:rsidR="006859F1" w:rsidRDefault="006859F1" w:rsidP="006859F1">
            <w:pPr>
              <w:tabs>
                <w:tab w:val="left" w:pos="318"/>
              </w:tabs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1.3   Kontaktní osoba žadatele</w:t>
            </w:r>
          </w:p>
        </w:tc>
        <w:tc>
          <w:tcPr>
            <w:tcW w:w="5806" w:type="dxa"/>
            <w:vAlign w:val="center"/>
          </w:tcPr>
          <w:p w14:paraId="00428A4F" w14:textId="77777777" w:rsidR="006859F1" w:rsidRDefault="006859F1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6859F1" w14:paraId="43C001BA" w14:textId="77777777" w:rsidTr="006859F1">
        <w:trPr>
          <w:jc w:val="center"/>
        </w:trPr>
        <w:tc>
          <w:tcPr>
            <w:tcW w:w="3256" w:type="dxa"/>
            <w:shd w:val="clear" w:color="auto" w:fill="BFE373" w:themeFill="accent1" w:themeFillTint="99"/>
          </w:tcPr>
          <w:p w14:paraId="33D1C6E5" w14:textId="1D3444A2" w:rsidR="006859F1" w:rsidRPr="006859F1" w:rsidRDefault="006859F1" w:rsidP="006859F1">
            <w:pPr>
              <w:tabs>
                <w:tab w:val="left" w:pos="3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e-mail</w:t>
            </w:r>
          </w:p>
        </w:tc>
        <w:tc>
          <w:tcPr>
            <w:tcW w:w="5806" w:type="dxa"/>
            <w:vAlign w:val="center"/>
          </w:tcPr>
          <w:p w14:paraId="11C81450" w14:textId="77777777" w:rsidR="006859F1" w:rsidRPr="00342935" w:rsidRDefault="006859F1">
            <w:pPr>
              <w:jc w:val="both"/>
              <w:rPr>
                <w:sz w:val="22"/>
                <w:szCs w:val="22"/>
              </w:rPr>
            </w:pPr>
          </w:p>
        </w:tc>
      </w:tr>
      <w:tr w:rsidR="006859F1" w14:paraId="46BA059B" w14:textId="77777777" w:rsidTr="006859F1">
        <w:trPr>
          <w:jc w:val="center"/>
        </w:trPr>
        <w:tc>
          <w:tcPr>
            <w:tcW w:w="3256" w:type="dxa"/>
            <w:shd w:val="clear" w:color="auto" w:fill="BFE373" w:themeFill="accent1" w:themeFillTint="99"/>
          </w:tcPr>
          <w:p w14:paraId="1A959542" w14:textId="1C728E57" w:rsidR="006859F1" w:rsidRDefault="006859F1" w:rsidP="006859F1">
            <w:pPr>
              <w:tabs>
                <w:tab w:val="left" w:pos="318"/>
              </w:tabs>
              <w:rPr>
                <w:b/>
                <w:bCs/>
                <w:sz w:val="22"/>
                <w:szCs w:val="22"/>
              </w:rPr>
            </w:pPr>
            <w:r w:rsidRPr="006859F1">
              <w:rPr>
                <w:sz w:val="22"/>
                <w:szCs w:val="22"/>
              </w:rPr>
              <w:t xml:space="preserve">         telefon</w:t>
            </w:r>
          </w:p>
        </w:tc>
        <w:tc>
          <w:tcPr>
            <w:tcW w:w="5806" w:type="dxa"/>
            <w:vAlign w:val="center"/>
          </w:tcPr>
          <w:p w14:paraId="778BBC0C" w14:textId="77777777" w:rsidR="006859F1" w:rsidRPr="00342935" w:rsidRDefault="006859F1">
            <w:pPr>
              <w:jc w:val="both"/>
              <w:rPr>
                <w:sz w:val="22"/>
                <w:szCs w:val="22"/>
              </w:rPr>
            </w:pPr>
          </w:p>
        </w:tc>
      </w:tr>
      <w:tr w:rsidR="006859F1" w14:paraId="6C1AC4BD" w14:textId="77777777" w:rsidTr="006859F1">
        <w:trPr>
          <w:jc w:val="center"/>
        </w:trPr>
        <w:tc>
          <w:tcPr>
            <w:tcW w:w="3256" w:type="dxa"/>
            <w:shd w:val="clear" w:color="auto" w:fill="BFE373" w:themeFill="accent1" w:themeFillTint="99"/>
          </w:tcPr>
          <w:p w14:paraId="312F255C" w14:textId="0153A5BF" w:rsidR="006859F1" w:rsidRDefault="006859F1" w:rsidP="006859F1">
            <w:pPr>
              <w:tabs>
                <w:tab w:val="left" w:pos="318"/>
              </w:tabs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1.4   Název projektu</w:t>
            </w:r>
          </w:p>
        </w:tc>
        <w:tc>
          <w:tcPr>
            <w:tcW w:w="5806" w:type="dxa"/>
            <w:shd w:val="clear" w:color="auto" w:fill="E9F6D0" w:themeFill="accent1" w:themeFillTint="33"/>
            <w:vAlign w:val="center"/>
          </w:tcPr>
          <w:p w14:paraId="78B8FEFA" w14:textId="77777777" w:rsidR="006859F1" w:rsidRDefault="006859F1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6859F1" w14:paraId="0A625B5C" w14:textId="77777777" w:rsidTr="006859F1">
        <w:trPr>
          <w:jc w:val="center"/>
        </w:trPr>
        <w:tc>
          <w:tcPr>
            <w:tcW w:w="3256" w:type="dxa"/>
            <w:shd w:val="clear" w:color="auto" w:fill="BFE373" w:themeFill="accent1" w:themeFillTint="99"/>
          </w:tcPr>
          <w:p w14:paraId="45A4FBB0" w14:textId="7E714142" w:rsidR="006859F1" w:rsidRDefault="00342935" w:rsidP="006859F1">
            <w:pPr>
              <w:tabs>
                <w:tab w:val="left" w:pos="318"/>
              </w:tabs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1.5   CZ-NACE společnosti</w:t>
            </w:r>
          </w:p>
        </w:tc>
        <w:tc>
          <w:tcPr>
            <w:tcW w:w="5806" w:type="dxa"/>
            <w:vAlign w:val="center"/>
          </w:tcPr>
          <w:p w14:paraId="65585FDC" w14:textId="77777777" w:rsidR="006859F1" w:rsidRPr="00342935" w:rsidRDefault="006859F1">
            <w:pPr>
              <w:jc w:val="both"/>
              <w:rPr>
                <w:sz w:val="22"/>
                <w:szCs w:val="22"/>
              </w:rPr>
            </w:pPr>
          </w:p>
        </w:tc>
      </w:tr>
      <w:tr w:rsidR="006859F1" w14:paraId="10BA86A4" w14:textId="77777777" w:rsidTr="006859F1">
        <w:trPr>
          <w:jc w:val="center"/>
        </w:trPr>
        <w:tc>
          <w:tcPr>
            <w:tcW w:w="3256" w:type="dxa"/>
            <w:shd w:val="clear" w:color="auto" w:fill="BFE373" w:themeFill="accent1" w:themeFillTint="99"/>
          </w:tcPr>
          <w:p w14:paraId="42789DAC" w14:textId="1C6C9312" w:rsidR="006859F1" w:rsidRDefault="00342935" w:rsidP="006859F1">
            <w:pPr>
              <w:tabs>
                <w:tab w:val="left" w:pos="318"/>
              </w:tabs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1.6   </w:t>
            </w:r>
            <w:r w:rsidR="00D36EB8">
              <w:rPr>
                <w:b/>
                <w:bCs/>
                <w:sz w:val="22"/>
                <w:szCs w:val="22"/>
              </w:rPr>
              <w:t>Kontrasignující MAS</w:t>
            </w:r>
          </w:p>
        </w:tc>
        <w:tc>
          <w:tcPr>
            <w:tcW w:w="5806" w:type="dxa"/>
            <w:vAlign w:val="center"/>
          </w:tcPr>
          <w:p w14:paraId="284596E5" w14:textId="17BEADB4" w:rsidR="006859F1" w:rsidRDefault="00D36EB8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MAS Hrušovansko, z. s.</w:t>
            </w:r>
          </w:p>
        </w:tc>
      </w:tr>
      <w:tr w:rsidR="006859F1" w14:paraId="4823BC3C" w14:textId="77777777" w:rsidTr="006859F1">
        <w:trPr>
          <w:jc w:val="center"/>
        </w:trPr>
        <w:tc>
          <w:tcPr>
            <w:tcW w:w="3256" w:type="dxa"/>
            <w:shd w:val="clear" w:color="auto" w:fill="BFE373" w:themeFill="accent1" w:themeFillTint="99"/>
          </w:tcPr>
          <w:p w14:paraId="1F5F43DF" w14:textId="03A65F67" w:rsidR="006859F1" w:rsidRDefault="00D36EB8" w:rsidP="006859F1">
            <w:pPr>
              <w:tabs>
                <w:tab w:val="left" w:pos="318"/>
              </w:tabs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1.7   Statutární zástupce MAS</w:t>
            </w:r>
          </w:p>
        </w:tc>
        <w:tc>
          <w:tcPr>
            <w:tcW w:w="5806" w:type="dxa"/>
            <w:vAlign w:val="center"/>
          </w:tcPr>
          <w:p w14:paraId="24BB7FD4" w14:textId="243942B6" w:rsidR="006859F1" w:rsidRPr="00D36EB8" w:rsidRDefault="00D36EB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Ing. Bronislav Prudký, předseda správní rady</w:t>
            </w:r>
          </w:p>
        </w:tc>
      </w:tr>
      <w:tr w:rsidR="006859F1" w14:paraId="51E68EC2" w14:textId="77777777" w:rsidTr="006859F1">
        <w:trPr>
          <w:jc w:val="center"/>
        </w:trPr>
        <w:tc>
          <w:tcPr>
            <w:tcW w:w="3256" w:type="dxa"/>
            <w:shd w:val="clear" w:color="auto" w:fill="BFE373" w:themeFill="accent1" w:themeFillTint="99"/>
          </w:tcPr>
          <w:p w14:paraId="3815D9C5" w14:textId="68CC3562" w:rsidR="006859F1" w:rsidRDefault="00D36EB8" w:rsidP="006859F1">
            <w:pPr>
              <w:tabs>
                <w:tab w:val="left" w:pos="318"/>
              </w:tabs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1.8   Kontaktní osoby</w:t>
            </w:r>
          </w:p>
        </w:tc>
        <w:tc>
          <w:tcPr>
            <w:tcW w:w="5806" w:type="dxa"/>
            <w:vAlign w:val="center"/>
          </w:tcPr>
          <w:p w14:paraId="7167188B" w14:textId="77777777" w:rsidR="00D36EB8" w:rsidRDefault="00D36EB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Denisa Mašterová, projektový manažer</w:t>
            </w:r>
          </w:p>
          <w:p w14:paraId="39501FF3" w14:textId="2730A236" w:rsidR="00A608FB" w:rsidRPr="00D36EB8" w:rsidRDefault="00A608F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Bc. Jana Danihelíková, manažer SCLLD</w:t>
            </w:r>
          </w:p>
        </w:tc>
      </w:tr>
      <w:tr w:rsidR="00D36EB8" w14:paraId="61E918EC" w14:textId="77777777" w:rsidTr="006859F1">
        <w:trPr>
          <w:jc w:val="center"/>
        </w:trPr>
        <w:tc>
          <w:tcPr>
            <w:tcW w:w="3256" w:type="dxa"/>
            <w:shd w:val="clear" w:color="auto" w:fill="BFE373" w:themeFill="accent1" w:themeFillTint="99"/>
          </w:tcPr>
          <w:p w14:paraId="36088210" w14:textId="3579B80C" w:rsidR="00D36EB8" w:rsidRDefault="00D36EB8" w:rsidP="006859F1">
            <w:pPr>
              <w:tabs>
                <w:tab w:val="left" w:pos="318"/>
              </w:tabs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e-mail</w:t>
            </w:r>
          </w:p>
        </w:tc>
        <w:tc>
          <w:tcPr>
            <w:tcW w:w="5806" w:type="dxa"/>
            <w:vAlign w:val="center"/>
          </w:tcPr>
          <w:p w14:paraId="7F726066" w14:textId="5FEAF845" w:rsidR="00D36EB8" w:rsidRDefault="00D36EB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info</w:t>
            </w:r>
            <w:r>
              <w:rPr>
                <w:rFonts w:cstheme="minorHAnsi"/>
                <w:sz w:val="22"/>
                <w:szCs w:val="22"/>
              </w:rPr>
              <w:t>@</w:t>
            </w:r>
            <w:r>
              <w:rPr>
                <w:sz w:val="22"/>
                <w:szCs w:val="22"/>
              </w:rPr>
              <w:t>mashrusovansko.cz</w:t>
            </w:r>
          </w:p>
        </w:tc>
      </w:tr>
      <w:tr w:rsidR="00D36EB8" w14:paraId="57EC0C30" w14:textId="77777777" w:rsidTr="006859F1">
        <w:trPr>
          <w:jc w:val="center"/>
        </w:trPr>
        <w:tc>
          <w:tcPr>
            <w:tcW w:w="3256" w:type="dxa"/>
            <w:shd w:val="clear" w:color="auto" w:fill="BFE373" w:themeFill="accent1" w:themeFillTint="99"/>
          </w:tcPr>
          <w:p w14:paraId="05D0374C" w14:textId="70366CA4" w:rsidR="00D36EB8" w:rsidRDefault="00D36EB8" w:rsidP="006859F1">
            <w:pPr>
              <w:tabs>
                <w:tab w:val="left" w:pos="3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telefon</w:t>
            </w:r>
          </w:p>
        </w:tc>
        <w:tc>
          <w:tcPr>
            <w:tcW w:w="5806" w:type="dxa"/>
            <w:vAlign w:val="center"/>
          </w:tcPr>
          <w:p w14:paraId="1FE60F77" w14:textId="5D6CF19D" w:rsidR="00D36EB8" w:rsidRDefault="00D36EB8">
            <w:pPr>
              <w:jc w:val="both"/>
              <w:rPr>
                <w:sz w:val="22"/>
                <w:szCs w:val="22"/>
              </w:rPr>
            </w:pPr>
            <w:r w:rsidRPr="00D36EB8">
              <w:rPr>
                <w:sz w:val="22"/>
                <w:szCs w:val="22"/>
              </w:rPr>
              <w:t>773 560 667</w:t>
            </w:r>
          </w:p>
        </w:tc>
      </w:tr>
    </w:tbl>
    <w:p w14:paraId="3BE8DC0D" w14:textId="77777777" w:rsidR="001E2EEE" w:rsidRDefault="001E2EEE" w:rsidP="00C850D7"/>
    <w:p w14:paraId="41D53367" w14:textId="70F86D3C" w:rsidR="00A608FB" w:rsidRDefault="00A608FB" w:rsidP="00A608FB">
      <w:pPr>
        <w:pStyle w:val="Odstavecseseznamem"/>
        <w:numPr>
          <w:ilvl w:val="0"/>
          <w:numId w:val="3"/>
        </w:numPr>
        <w:spacing w:after="0"/>
        <w:ind w:left="426" w:hanging="426"/>
        <w:rPr>
          <w:b/>
          <w:bCs/>
        </w:rPr>
      </w:pPr>
      <w:r>
        <w:rPr>
          <w:b/>
          <w:bCs/>
        </w:rPr>
        <w:t>Charakteristika žadatele</w:t>
      </w:r>
    </w:p>
    <w:p w14:paraId="04FD5B23" w14:textId="3383B1BC" w:rsidR="00387C43" w:rsidRDefault="00387C43" w:rsidP="00387C43">
      <w:pPr>
        <w:pStyle w:val="Odstavecseseznamem"/>
        <w:spacing w:after="0"/>
        <w:ind w:left="426"/>
        <w:rPr>
          <w:i/>
          <w:iCs/>
        </w:rPr>
      </w:pPr>
      <w:r>
        <w:rPr>
          <w:rFonts w:cstheme="minorHAnsi"/>
          <w:i/>
          <w:iCs/>
        </w:rPr>
        <w:t>*</w:t>
      </w:r>
      <w:r>
        <w:rPr>
          <w:i/>
          <w:iCs/>
        </w:rPr>
        <w:t>Text uvedený kurzívou po vyplnění požadovaných informací smažte.</w:t>
      </w:r>
    </w:p>
    <w:p w14:paraId="1928803C" w14:textId="77777777" w:rsidR="00387C43" w:rsidRPr="00387C43" w:rsidRDefault="00387C43" w:rsidP="00387C43">
      <w:pPr>
        <w:pStyle w:val="Odstavecseseznamem"/>
        <w:spacing w:after="0"/>
        <w:ind w:left="426"/>
        <w:rPr>
          <w:i/>
          <w:iCs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062"/>
      </w:tblGrid>
      <w:tr w:rsidR="00A608FB" w14:paraId="7B3F5274" w14:textId="77777777" w:rsidTr="00492E1E">
        <w:trPr>
          <w:jc w:val="center"/>
        </w:trPr>
        <w:tc>
          <w:tcPr>
            <w:tcW w:w="9062" w:type="dxa"/>
            <w:shd w:val="clear" w:color="auto" w:fill="BFE373" w:themeFill="accent1" w:themeFillTint="99"/>
          </w:tcPr>
          <w:p w14:paraId="7587F141" w14:textId="6922A35D" w:rsidR="00A608FB" w:rsidRDefault="00A608FB" w:rsidP="00CB5E73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2.1     Hlavní předmět podnikání</w:t>
            </w:r>
          </w:p>
        </w:tc>
      </w:tr>
      <w:tr w:rsidR="00A608FB" w14:paraId="65D13820" w14:textId="77777777" w:rsidTr="005F44D5">
        <w:trPr>
          <w:trHeight w:val="4884"/>
          <w:jc w:val="center"/>
        </w:trPr>
        <w:tc>
          <w:tcPr>
            <w:tcW w:w="9062" w:type="dxa"/>
            <w:shd w:val="clear" w:color="auto" w:fill="FFFFFF" w:themeFill="background1"/>
          </w:tcPr>
          <w:p w14:paraId="2BC2A8C4" w14:textId="0AE325BD" w:rsidR="00A54FDF" w:rsidRPr="00A608FB" w:rsidRDefault="00C95B81" w:rsidP="00FD21EA">
            <w:pPr>
              <w:rPr>
                <w:i/>
                <w:iCs/>
                <w:sz w:val="22"/>
                <w:szCs w:val="22"/>
              </w:rPr>
            </w:pPr>
            <w:r w:rsidRPr="005F44D5">
              <w:rPr>
                <w:rFonts w:cstheme="minorHAnsi"/>
                <w:i/>
                <w:iCs/>
              </w:rPr>
              <w:t>*</w:t>
            </w:r>
            <w:r w:rsidRPr="005F44D5">
              <w:rPr>
                <w:i/>
                <w:iCs/>
                <w:sz w:val="22"/>
                <w:szCs w:val="22"/>
              </w:rPr>
              <w:t>stručná historie společnosti až do současnosti, hlavní předmět podnikání, informace se vykazují za žadatele, max. 250 slov</w:t>
            </w:r>
          </w:p>
        </w:tc>
      </w:tr>
      <w:tr w:rsidR="00C95B81" w14:paraId="4BED8809" w14:textId="77777777" w:rsidTr="00383582">
        <w:trPr>
          <w:jc w:val="center"/>
        </w:trPr>
        <w:tc>
          <w:tcPr>
            <w:tcW w:w="9062" w:type="dxa"/>
            <w:shd w:val="clear" w:color="auto" w:fill="BFE373" w:themeFill="accent1" w:themeFillTint="99"/>
          </w:tcPr>
          <w:p w14:paraId="022476C8" w14:textId="311D7E50" w:rsidR="00C95B81" w:rsidRDefault="00C95B81" w:rsidP="0038358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2.2     Informace o zaměstnancích žadatele:</w:t>
            </w:r>
          </w:p>
        </w:tc>
      </w:tr>
      <w:tr w:rsidR="00C95B81" w14:paraId="03D771E6" w14:textId="77777777" w:rsidTr="005F44D5">
        <w:trPr>
          <w:trHeight w:val="705"/>
          <w:jc w:val="center"/>
        </w:trPr>
        <w:tc>
          <w:tcPr>
            <w:tcW w:w="9062" w:type="dxa"/>
            <w:shd w:val="clear" w:color="auto" w:fill="FFFFFF" w:themeFill="background1"/>
          </w:tcPr>
          <w:p w14:paraId="675004DD" w14:textId="611E3352" w:rsidR="00C95B81" w:rsidRDefault="00C95B81" w:rsidP="00FD21EA">
            <w:pPr>
              <w:rPr>
                <w:rFonts w:cstheme="minorHAnsi"/>
                <w:i/>
                <w:iCs/>
                <w:sz w:val="22"/>
                <w:szCs w:val="22"/>
              </w:rPr>
            </w:pPr>
            <w:r>
              <w:rPr>
                <w:rFonts w:cstheme="minorHAnsi"/>
                <w:i/>
                <w:iCs/>
                <w:sz w:val="22"/>
                <w:szCs w:val="22"/>
              </w:rPr>
              <w:t xml:space="preserve">*uveďte počet zaměstnanců </w:t>
            </w:r>
          </w:p>
        </w:tc>
      </w:tr>
    </w:tbl>
    <w:p w14:paraId="3F682D60" w14:textId="77777777" w:rsidR="00C850D7" w:rsidRDefault="00C850D7" w:rsidP="00CB5E73">
      <w:pPr>
        <w:spacing w:after="0"/>
        <w:rPr>
          <w:b/>
          <w:bCs/>
          <w:sz w:val="22"/>
          <w:szCs w:val="22"/>
        </w:rPr>
      </w:pPr>
    </w:p>
    <w:p w14:paraId="07B65E05" w14:textId="0642300C" w:rsidR="00C95B81" w:rsidRPr="006859F1" w:rsidRDefault="00C95B81" w:rsidP="00C95B81">
      <w:pPr>
        <w:pStyle w:val="Odstavecseseznamem"/>
        <w:numPr>
          <w:ilvl w:val="0"/>
          <w:numId w:val="3"/>
        </w:numPr>
        <w:spacing w:after="0"/>
        <w:ind w:left="426" w:hanging="426"/>
        <w:rPr>
          <w:b/>
          <w:bCs/>
        </w:rPr>
      </w:pPr>
      <w:r>
        <w:rPr>
          <w:b/>
          <w:bCs/>
        </w:rPr>
        <w:lastRenderedPageBreak/>
        <w:t>Podrobný popis projektu, jeho cíle včetně jeho souladu s programem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062"/>
      </w:tblGrid>
      <w:tr w:rsidR="00C95B81" w14:paraId="443AA60B" w14:textId="77777777" w:rsidTr="002B49CC">
        <w:trPr>
          <w:jc w:val="center"/>
        </w:trPr>
        <w:tc>
          <w:tcPr>
            <w:tcW w:w="9062" w:type="dxa"/>
            <w:tcBorders>
              <w:top w:val="nil"/>
            </w:tcBorders>
            <w:shd w:val="clear" w:color="auto" w:fill="BFE373" w:themeFill="accent1" w:themeFillTint="99"/>
          </w:tcPr>
          <w:p w14:paraId="7A41AA99" w14:textId="55C77264" w:rsidR="00C95B81" w:rsidRDefault="00C95B81" w:rsidP="0038358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3.1     Specifikace předmětu projektu</w:t>
            </w:r>
          </w:p>
        </w:tc>
      </w:tr>
      <w:tr w:rsidR="00C95B81" w14:paraId="714E73B9" w14:textId="77777777" w:rsidTr="00C95B81">
        <w:trPr>
          <w:jc w:val="center"/>
        </w:trPr>
        <w:tc>
          <w:tcPr>
            <w:tcW w:w="9062" w:type="dxa"/>
            <w:shd w:val="clear" w:color="auto" w:fill="E9F6D0" w:themeFill="accent1" w:themeFillTint="33"/>
          </w:tcPr>
          <w:p w14:paraId="06C93DA4" w14:textId="10C534F3" w:rsidR="00C95B81" w:rsidRDefault="00C95B81" w:rsidP="0038358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3.1.1     Popis systémové integrace technologií </w:t>
            </w:r>
          </w:p>
        </w:tc>
      </w:tr>
      <w:tr w:rsidR="00C95B81" w14:paraId="4FE810C6" w14:textId="77777777" w:rsidTr="00383582">
        <w:trPr>
          <w:trHeight w:val="2394"/>
          <w:jc w:val="center"/>
        </w:trPr>
        <w:tc>
          <w:tcPr>
            <w:tcW w:w="9062" w:type="dxa"/>
            <w:shd w:val="clear" w:color="auto" w:fill="FFFFFF" w:themeFill="background1"/>
          </w:tcPr>
          <w:p w14:paraId="6139FA64" w14:textId="77777777" w:rsidR="00C95B81" w:rsidRPr="005F44D5" w:rsidRDefault="00C95B81" w:rsidP="001268CD">
            <w:pPr>
              <w:jc w:val="both"/>
              <w:rPr>
                <w:i/>
                <w:iCs/>
                <w:sz w:val="22"/>
                <w:szCs w:val="22"/>
              </w:rPr>
            </w:pPr>
            <w:r w:rsidRPr="005F44D5">
              <w:rPr>
                <w:rFonts w:cstheme="minorHAnsi"/>
                <w:i/>
                <w:iCs/>
                <w:sz w:val="22"/>
                <w:szCs w:val="22"/>
              </w:rPr>
              <w:t>*</w:t>
            </w:r>
            <w:r w:rsidRPr="005F44D5">
              <w:rPr>
                <w:i/>
                <w:iCs/>
                <w:sz w:val="22"/>
                <w:szCs w:val="22"/>
              </w:rPr>
              <w:t>Žadatel ke každé technologii nebo souboru technologií popíše, jakým způsobem dosáhne datové integrace, a zda se jedná o integraci mezi pořizovanými a stávajícími technologiemi nebo pouze mezi pořizovanými. Žadatel dále uvede odkaz na pasáž indikativní cenové nabídky zvolené pro realizaci projektu, která poskytuje jednoznačnou oporu pro konstatování datové integrace.</w:t>
            </w:r>
          </w:p>
          <w:p w14:paraId="58262D05" w14:textId="77777777" w:rsidR="001268CD" w:rsidRPr="005F44D5" w:rsidRDefault="00C95B81" w:rsidP="001268CD">
            <w:pPr>
              <w:jc w:val="both"/>
              <w:rPr>
                <w:i/>
                <w:iCs/>
                <w:sz w:val="22"/>
                <w:szCs w:val="22"/>
              </w:rPr>
            </w:pPr>
            <w:r w:rsidRPr="005F44D5">
              <w:rPr>
                <w:i/>
                <w:iCs/>
                <w:sz w:val="22"/>
                <w:szCs w:val="22"/>
                <w:u w:val="single"/>
              </w:rPr>
              <w:t>Poznámka:</w:t>
            </w:r>
            <w:r w:rsidRPr="005F44D5">
              <w:rPr>
                <w:i/>
                <w:iCs/>
                <w:sz w:val="22"/>
                <w:szCs w:val="22"/>
              </w:rPr>
              <w:t xml:space="preserve"> </w:t>
            </w:r>
          </w:p>
          <w:p w14:paraId="1900D495" w14:textId="1056ED2F" w:rsidR="00C95B81" w:rsidRPr="00A608FB" w:rsidRDefault="00C95B81" w:rsidP="001268CD">
            <w:pPr>
              <w:jc w:val="both"/>
              <w:rPr>
                <w:i/>
                <w:iCs/>
                <w:sz w:val="22"/>
                <w:szCs w:val="22"/>
              </w:rPr>
            </w:pPr>
            <w:r w:rsidRPr="005F44D5">
              <w:rPr>
                <w:i/>
                <w:iCs/>
                <w:sz w:val="22"/>
                <w:szCs w:val="22"/>
              </w:rPr>
              <w:t xml:space="preserve">Není možné postavit Podnikatelský záměr jen na pořízení solitérní technologie či služby, která nebude připojena do vnitropodnikové sítě žadatele a nebude integrována s nadřazeným podnikovým informačním systémem. Podmínka integrace technologií nebude splněna, pokud bude za vnitropodnikový systém vydáván řídící systém jedné konkrétní technologií. Podmínkou pro pořízení technologií a vybavení v rámci projektu je jejich propojení se </w:t>
            </w:r>
            <w:r w:rsidR="00E327AC" w:rsidRPr="005F44D5">
              <w:rPr>
                <w:i/>
                <w:iCs/>
                <w:sz w:val="22"/>
                <w:szCs w:val="22"/>
              </w:rPr>
              <w:t>stávající nebo</w:t>
            </w:r>
            <w:r w:rsidRPr="005F44D5">
              <w:rPr>
                <w:i/>
                <w:iCs/>
                <w:sz w:val="22"/>
                <w:szCs w:val="22"/>
              </w:rPr>
              <w:t xml:space="preserve"> nově </w:t>
            </w:r>
            <w:r w:rsidR="001268CD" w:rsidRPr="005F44D5">
              <w:rPr>
                <w:i/>
                <w:iCs/>
                <w:sz w:val="22"/>
                <w:szCs w:val="22"/>
              </w:rPr>
              <w:t>pořizovaným</w:t>
            </w:r>
            <w:r w:rsidRPr="005F44D5">
              <w:rPr>
                <w:i/>
                <w:iCs/>
                <w:sz w:val="22"/>
                <w:szCs w:val="22"/>
              </w:rPr>
              <w:t xml:space="preserve"> informačním systémem a jeho dalšími implementovaným</w:t>
            </w:r>
            <w:r w:rsidR="001268CD" w:rsidRPr="005F44D5">
              <w:rPr>
                <w:i/>
                <w:iCs/>
                <w:sz w:val="22"/>
                <w:szCs w:val="22"/>
              </w:rPr>
              <w:t>i</w:t>
            </w:r>
            <w:r w:rsidRPr="005F44D5">
              <w:rPr>
                <w:i/>
                <w:iCs/>
                <w:sz w:val="22"/>
                <w:szCs w:val="22"/>
              </w:rPr>
              <w:t xml:space="preserve"> moduly </w:t>
            </w:r>
            <w:r w:rsidR="001268CD" w:rsidRPr="005F44D5">
              <w:rPr>
                <w:i/>
                <w:iCs/>
                <w:sz w:val="22"/>
                <w:szCs w:val="22"/>
              </w:rPr>
              <w:t>integrujícími</w:t>
            </w:r>
            <w:r w:rsidRPr="005F44D5">
              <w:rPr>
                <w:i/>
                <w:iCs/>
                <w:sz w:val="22"/>
                <w:szCs w:val="22"/>
              </w:rPr>
              <w:t xml:space="preserve"> alespoň 2 různé oblasti – finance, sklad, údržba/servis, výroba, obchod, vztahy se zákazníky, p </w:t>
            </w:r>
            <w:r w:rsidR="001268CD" w:rsidRPr="005F44D5">
              <w:rPr>
                <w:i/>
                <w:iCs/>
                <w:sz w:val="22"/>
                <w:szCs w:val="22"/>
              </w:rPr>
              <w:t>personalistika</w:t>
            </w:r>
            <w:r w:rsidRPr="005F44D5">
              <w:rPr>
                <w:i/>
                <w:iCs/>
                <w:sz w:val="22"/>
                <w:szCs w:val="22"/>
              </w:rPr>
              <w:t xml:space="preserve"> atd.</w:t>
            </w:r>
            <w:r w:rsidRPr="005F44D5">
              <w:rPr>
                <w:i/>
                <w:iCs/>
              </w:rPr>
              <w:t xml:space="preserve">  </w:t>
            </w:r>
          </w:p>
        </w:tc>
      </w:tr>
      <w:tr w:rsidR="001268CD" w14:paraId="0CED6B58" w14:textId="77777777" w:rsidTr="00383582">
        <w:trPr>
          <w:jc w:val="center"/>
        </w:trPr>
        <w:tc>
          <w:tcPr>
            <w:tcW w:w="9062" w:type="dxa"/>
            <w:shd w:val="clear" w:color="auto" w:fill="E9F6D0" w:themeFill="accent1" w:themeFillTint="33"/>
          </w:tcPr>
          <w:p w14:paraId="246D3740" w14:textId="5B678CFB" w:rsidR="001268CD" w:rsidRDefault="001268CD" w:rsidP="0038358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3.1.2     Popis dosažení přínosu projektu </w:t>
            </w:r>
          </w:p>
        </w:tc>
      </w:tr>
      <w:tr w:rsidR="00C95B81" w14:paraId="4BAB31B3" w14:textId="77777777" w:rsidTr="00383582">
        <w:trPr>
          <w:trHeight w:val="753"/>
          <w:jc w:val="center"/>
        </w:trPr>
        <w:tc>
          <w:tcPr>
            <w:tcW w:w="9062" w:type="dxa"/>
            <w:shd w:val="clear" w:color="auto" w:fill="FFFFFF" w:themeFill="background1"/>
          </w:tcPr>
          <w:p w14:paraId="27BA2594" w14:textId="77777777" w:rsidR="005F44D5" w:rsidRPr="005F44D5" w:rsidRDefault="00C95B81" w:rsidP="005F44D5">
            <w:pPr>
              <w:jc w:val="both"/>
              <w:rPr>
                <w:rFonts w:cstheme="minorHAnsi"/>
                <w:i/>
                <w:iCs/>
                <w:sz w:val="22"/>
                <w:szCs w:val="22"/>
              </w:rPr>
            </w:pPr>
            <w:r w:rsidRPr="005F44D5">
              <w:rPr>
                <w:rFonts w:cstheme="minorHAnsi"/>
                <w:i/>
                <w:iCs/>
                <w:sz w:val="22"/>
                <w:szCs w:val="22"/>
              </w:rPr>
              <w:t>*</w:t>
            </w:r>
            <w:r w:rsidR="005F44D5" w:rsidRPr="005F44D5">
              <w:rPr>
                <w:rFonts w:cstheme="minorHAnsi"/>
                <w:i/>
                <w:iCs/>
                <w:sz w:val="22"/>
                <w:szCs w:val="22"/>
              </w:rPr>
              <w:t>technologií nebo služeb doje k naplnění přínosu projektu ve smyslu alespoň jedné z podporovaných aktivit – tj. buď</w:t>
            </w:r>
          </w:p>
          <w:p w14:paraId="2B407203" w14:textId="77777777" w:rsidR="005F44D5" w:rsidRPr="005F44D5" w:rsidRDefault="005F44D5" w:rsidP="005F44D5">
            <w:pPr>
              <w:jc w:val="both"/>
              <w:rPr>
                <w:rFonts w:cstheme="minorHAnsi"/>
                <w:i/>
                <w:iCs/>
                <w:sz w:val="22"/>
                <w:szCs w:val="22"/>
              </w:rPr>
            </w:pPr>
            <w:r w:rsidRPr="005F44D5">
              <w:rPr>
                <w:rFonts w:cstheme="minorHAnsi"/>
                <w:i/>
                <w:iCs/>
                <w:sz w:val="22"/>
                <w:szCs w:val="22"/>
              </w:rPr>
              <w:t>a) automatizace</w:t>
            </w:r>
          </w:p>
          <w:p w14:paraId="6262AF5C" w14:textId="77777777" w:rsidR="005F44D5" w:rsidRPr="005F44D5" w:rsidRDefault="005F44D5" w:rsidP="005F44D5">
            <w:pPr>
              <w:jc w:val="both"/>
              <w:rPr>
                <w:rFonts w:cstheme="minorHAnsi"/>
                <w:i/>
                <w:iCs/>
                <w:sz w:val="22"/>
                <w:szCs w:val="22"/>
              </w:rPr>
            </w:pPr>
            <w:r w:rsidRPr="005F44D5">
              <w:rPr>
                <w:rFonts w:cstheme="minorHAnsi"/>
                <w:i/>
                <w:iCs/>
                <w:sz w:val="22"/>
                <w:szCs w:val="22"/>
              </w:rPr>
              <w:t>b) digitalizace</w:t>
            </w:r>
          </w:p>
          <w:p w14:paraId="7EEE4731" w14:textId="77777777" w:rsidR="005F44D5" w:rsidRPr="005F44D5" w:rsidRDefault="005F44D5" w:rsidP="005F44D5">
            <w:pPr>
              <w:jc w:val="both"/>
              <w:rPr>
                <w:rFonts w:cstheme="minorHAnsi"/>
                <w:i/>
                <w:iCs/>
                <w:sz w:val="22"/>
                <w:szCs w:val="22"/>
              </w:rPr>
            </w:pPr>
            <w:r w:rsidRPr="005F44D5">
              <w:rPr>
                <w:rFonts w:cstheme="minorHAnsi"/>
                <w:i/>
                <w:iCs/>
                <w:sz w:val="22"/>
                <w:szCs w:val="22"/>
              </w:rPr>
              <w:t>c) robotizace = manipulátory a skladování</w:t>
            </w:r>
          </w:p>
          <w:p w14:paraId="162E1CC9" w14:textId="77777777" w:rsidR="005F44D5" w:rsidRPr="005F44D5" w:rsidRDefault="005F44D5" w:rsidP="005F44D5">
            <w:pPr>
              <w:jc w:val="both"/>
              <w:rPr>
                <w:rFonts w:cstheme="minorHAnsi"/>
                <w:i/>
                <w:iCs/>
                <w:sz w:val="22"/>
                <w:szCs w:val="22"/>
              </w:rPr>
            </w:pPr>
            <w:r w:rsidRPr="005F44D5">
              <w:rPr>
                <w:rFonts w:cstheme="minorHAnsi"/>
                <w:i/>
                <w:iCs/>
                <w:sz w:val="22"/>
                <w:szCs w:val="22"/>
              </w:rPr>
              <w:t>d) webu, cloudu</w:t>
            </w:r>
          </w:p>
          <w:p w14:paraId="021319C6" w14:textId="77777777" w:rsidR="005F44D5" w:rsidRPr="005F44D5" w:rsidRDefault="005F44D5" w:rsidP="005F44D5">
            <w:pPr>
              <w:jc w:val="both"/>
              <w:rPr>
                <w:rFonts w:cstheme="minorHAnsi"/>
                <w:i/>
                <w:iCs/>
                <w:sz w:val="22"/>
                <w:szCs w:val="22"/>
              </w:rPr>
            </w:pPr>
            <w:r w:rsidRPr="005F44D5">
              <w:rPr>
                <w:rFonts w:cstheme="minorHAnsi"/>
                <w:i/>
                <w:iCs/>
                <w:sz w:val="22"/>
                <w:szCs w:val="22"/>
              </w:rPr>
              <w:t>e) komunikační a identifikační infrastruktury, kybernetické bezpečnosti anebo</w:t>
            </w:r>
          </w:p>
          <w:p w14:paraId="31D070BC" w14:textId="77777777" w:rsidR="005F44D5" w:rsidRPr="005F44D5" w:rsidRDefault="005F44D5" w:rsidP="005F44D5">
            <w:pPr>
              <w:jc w:val="both"/>
              <w:rPr>
                <w:rFonts w:cstheme="minorHAnsi"/>
                <w:i/>
                <w:iCs/>
                <w:sz w:val="22"/>
                <w:szCs w:val="22"/>
              </w:rPr>
            </w:pPr>
            <w:r w:rsidRPr="005F44D5">
              <w:rPr>
                <w:rFonts w:cstheme="minorHAnsi"/>
                <w:i/>
                <w:iCs/>
                <w:sz w:val="22"/>
                <w:szCs w:val="22"/>
              </w:rPr>
              <w:t>f) vybavením automatizované či modulární prodejny a pořízením výdejních boxů 24/7.</w:t>
            </w:r>
          </w:p>
          <w:p w14:paraId="2481B1CB" w14:textId="77777777" w:rsidR="005F44D5" w:rsidRPr="005F44D5" w:rsidRDefault="005F44D5" w:rsidP="005F44D5">
            <w:pPr>
              <w:jc w:val="both"/>
              <w:rPr>
                <w:rFonts w:cstheme="minorHAnsi"/>
                <w:i/>
                <w:iCs/>
                <w:sz w:val="22"/>
                <w:szCs w:val="22"/>
              </w:rPr>
            </w:pPr>
            <w:r w:rsidRPr="005F44D5">
              <w:rPr>
                <w:rFonts w:cstheme="minorHAnsi"/>
                <w:i/>
                <w:iCs/>
                <w:sz w:val="22"/>
                <w:szCs w:val="22"/>
              </w:rPr>
              <w:t xml:space="preserve">Žadatel specifikuje, do které /kterých z podporovaných aktivit bude projekt zacílen. </w:t>
            </w:r>
          </w:p>
          <w:p w14:paraId="1E8E8CE5" w14:textId="77777777" w:rsidR="005F44D5" w:rsidRPr="005F44D5" w:rsidRDefault="005F44D5" w:rsidP="005F44D5">
            <w:pPr>
              <w:jc w:val="both"/>
              <w:rPr>
                <w:rFonts w:cstheme="minorHAnsi"/>
                <w:i/>
                <w:iCs/>
                <w:sz w:val="22"/>
                <w:szCs w:val="22"/>
                <w:u w:val="single"/>
              </w:rPr>
            </w:pPr>
            <w:r w:rsidRPr="005F44D5">
              <w:rPr>
                <w:rFonts w:cstheme="minorHAnsi"/>
                <w:i/>
                <w:iCs/>
                <w:sz w:val="22"/>
                <w:szCs w:val="22"/>
                <w:u w:val="single"/>
              </w:rPr>
              <w:t xml:space="preserve">Poznámka: </w:t>
            </w:r>
          </w:p>
          <w:p w14:paraId="5DBFDFFE" w14:textId="77777777" w:rsidR="005F44D5" w:rsidRPr="005F44D5" w:rsidRDefault="005F44D5" w:rsidP="005F44D5">
            <w:pPr>
              <w:jc w:val="both"/>
              <w:rPr>
                <w:rFonts w:cstheme="minorHAnsi"/>
                <w:i/>
                <w:iCs/>
                <w:sz w:val="22"/>
                <w:szCs w:val="22"/>
              </w:rPr>
            </w:pPr>
            <w:r w:rsidRPr="005F44D5">
              <w:rPr>
                <w:rFonts w:cstheme="minorHAnsi"/>
                <w:i/>
                <w:iCs/>
                <w:sz w:val="22"/>
                <w:szCs w:val="22"/>
              </w:rPr>
              <w:t xml:space="preserve">U aktivity a) Automatizace žadatel ke každé technologii výrobního charakteru popíše, jakým způsobem splňuje požadavek hodnotícího kritéria, tj. že „k zahájení, přerušení nebo zastavení úkonu není třeba zásah obsluhy/operátora na řídicím panelu stroje nebo terminálu.“ Dále v případě aktivity a) žadatel uvede odkaz na pasáž zvolené indikativní cenové nabídky, která poskytuje jednoznačnou oporu pro konstatování dostatečné míry automatizace. Zároveň žadatel specifikuje, jaká bude v rámci realizace projektu provedená investice do posílení digitalizace (alespoň jedna z oblastí aktivity b) Digitalizace) Ke každé položce dlouhodobého nehmotného majetku žadatel uvede, s jakou vnitropodnikovou činností (oblastí procesů – finance, sklad, údržba/servis, výroba, obchod, vztahy se zákazníky, personalistika atp.) souvisí, a které technologie jsou jejím prostřednictvím integrovány. </w:t>
            </w:r>
          </w:p>
          <w:p w14:paraId="3FAE58B6" w14:textId="5F0E35C3" w:rsidR="001268CD" w:rsidRPr="005F44D5" w:rsidRDefault="005F44D5" w:rsidP="001268CD">
            <w:pPr>
              <w:jc w:val="both"/>
              <w:rPr>
                <w:rFonts w:cstheme="minorHAnsi"/>
                <w:i/>
                <w:iCs/>
                <w:sz w:val="22"/>
                <w:szCs w:val="22"/>
              </w:rPr>
            </w:pPr>
            <w:r w:rsidRPr="005F44D5">
              <w:rPr>
                <w:rFonts w:cstheme="minorHAnsi"/>
                <w:i/>
                <w:iCs/>
                <w:sz w:val="22"/>
                <w:szCs w:val="22"/>
              </w:rPr>
              <w:t xml:space="preserve">Ke každé položce služeb žadatel uvede, jaká je jejich souvislost s podporovanými aktivitami projektu. </w:t>
            </w:r>
          </w:p>
          <w:p w14:paraId="67192B9E" w14:textId="1BCC9009" w:rsidR="00C95B81" w:rsidRPr="005F44D5" w:rsidRDefault="00C95B81" w:rsidP="00383582">
            <w:pPr>
              <w:rPr>
                <w:rFonts w:cstheme="minorHAnsi"/>
                <w:i/>
                <w:iCs/>
                <w:sz w:val="22"/>
                <w:szCs w:val="22"/>
              </w:rPr>
            </w:pPr>
            <w:r w:rsidRPr="005F44D5">
              <w:rPr>
                <w:rFonts w:cstheme="minorHAnsi"/>
                <w:i/>
                <w:iCs/>
                <w:sz w:val="22"/>
                <w:szCs w:val="22"/>
              </w:rPr>
              <w:t xml:space="preserve"> </w:t>
            </w:r>
          </w:p>
        </w:tc>
      </w:tr>
      <w:tr w:rsidR="00B01D28" w14:paraId="1FB693DD" w14:textId="77777777" w:rsidTr="00383582">
        <w:trPr>
          <w:jc w:val="center"/>
        </w:trPr>
        <w:tc>
          <w:tcPr>
            <w:tcW w:w="9062" w:type="dxa"/>
            <w:shd w:val="clear" w:color="auto" w:fill="E9F6D0" w:themeFill="accent1" w:themeFillTint="33"/>
          </w:tcPr>
          <w:p w14:paraId="2023FD3B" w14:textId="5410C279" w:rsidR="00B01D28" w:rsidRDefault="00B01D28" w:rsidP="0038358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3.1.3     Naplnění podmínek výrazného posunu </w:t>
            </w:r>
          </w:p>
        </w:tc>
      </w:tr>
      <w:tr w:rsidR="00B01D28" w14:paraId="0449D95A" w14:textId="77777777" w:rsidTr="00383582">
        <w:trPr>
          <w:trHeight w:val="753"/>
          <w:jc w:val="center"/>
        </w:trPr>
        <w:tc>
          <w:tcPr>
            <w:tcW w:w="9062" w:type="dxa"/>
            <w:shd w:val="clear" w:color="auto" w:fill="FFFFFF" w:themeFill="background1"/>
          </w:tcPr>
          <w:p w14:paraId="47C725A1" w14:textId="24A48DCE" w:rsidR="00B01D28" w:rsidRPr="005F44D5" w:rsidRDefault="00B01D28" w:rsidP="001268CD">
            <w:pPr>
              <w:jc w:val="both"/>
              <w:rPr>
                <w:rFonts w:cstheme="minorHAnsi"/>
                <w:i/>
                <w:iCs/>
                <w:sz w:val="22"/>
                <w:szCs w:val="22"/>
              </w:rPr>
            </w:pPr>
            <w:r w:rsidRPr="005F44D5">
              <w:rPr>
                <w:rFonts w:cstheme="minorHAnsi"/>
                <w:i/>
                <w:iCs/>
                <w:sz w:val="22"/>
                <w:szCs w:val="22"/>
              </w:rPr>
              <w:t xml:space="preserve">*Žadatel popíše, které z realizovaných oblastí ve smyslu přínosu projektu jsou pro společnost novým technologickým řešením, které jsou rozšířením stávajících technologických řešení, přičemž popis musí obsahovat informace o tom, jaké funkcionality jsou nové a dosud ve společnosti </w:t>
            </w:r>
            <w:r w:rsidR="005F44D5" w:rsidRPr="005F44D5">
              <w:rPr>
                <w:rFonts w:cstheme="minorHAnsi"/>
                <w:i/>
                <w:iCs/>
                <w:sz w:val="22"/>
                <w:szCs w:val="22"/>
              </w:rPr>
              <w:t>nebyly</w:t>
            </w:r>
            <w:r w:rsidRPr="005F44D5">
              <w:rPr>
                <w:rFonts w:cstheme="minorHAnsi"/>
                <w:i/>
                <w:iCs/>
                <w:sz w:val="22"/>
                <w:szCs w:val="22"/>
              </w:rPr>
              <w:t xml:space="preserve"> zavedeny.</w:t>
            </w:r>
          </w:p>
          <w:p w14:paraId="0D31F082" w14:textId="77777777" w:rsidR="00B01D28" w:rsidRPr="005F44D5" w:rsidRDefault="00B01D28" w:rsidP="001268CD">
            <w:pPr>
              <w:jc w:val="both"/>
              <w:rPr>
                <w:rFonts w:cstheme="minorHAnsi"/>
                <w:i/>
                <w:iCs/>
                <w:sz w:val="22"/>
                <w:szCs w:val="22"/>
                <w:u w:val="single"/>
              </w:rPr>
            </w:pPr>
            <w:r w:rsidRPr="005F44D5">
              <w:rPr>
                <w:rFonts w:cstheme="minorHAnsi"/>
                <w:i/>
                <w:iCs/>
                <w:sz w:val="22"/>
                <w:szCs w:val="22"/>
                <w:u w:val="single"/>
              </w:rPr>
              <w:t>Poznámka: Podmínky výrazného posunu:</w:t>
            </w:r>
          </w:p>
          <w:p w14:paraId="21F08A2E" w14:textId="77777777" w:rsidR="00B01D28" w:rsidRPr="005F44D5" w:rsidRDefault="00B01D28" w:rsidP="00B01D28">
            <w:pPr>
              <w:pStyle w:val="Odstavecseseznamem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cstheme="minorHAnsi"/>
                <w:i/>
                <w:iCs/>
              </w:rPr>
            </w:pPr>
            <w:r w:rsidRPr="005F44D5">
              <w:rPr>
                <w:rFonts w:cstheme="minorHAnsi"/>
                <w:i/>
                <w:iCs/>
              </w:rPr>
              <w:t xml:space="preserve">pořizované technologie/služby musí pro společnost přinášet nové funkcionality, nesmí se jednat o pouhou technologickou obměnu, </w:t>
            </w:r>
          </w:p>
          <w:p w14:paraId="0E2AD76C" w14:textId="77777777" w:rsidR="00B01D28" w:rsidRPr="005F44D5" w:rsidRDefault="00B01D28" w:rsidP="00B01D28">
            <w:pPr>
              <w:pStyle w:val="Odstavecseseznamem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cstheme="minorHAnsi"/>
                <w:i/>
                <w:iCs/>
              </w:rPr>
            </w:pPr>
            <w:r w:rsidRPr="005F44D5">
              <w:rPr>
                <w:rFonts w:cstheme="minorHAnsi"/>
                <w:i/>
                <w:iCs/>
              </w:rPr>
              <w:t>pořizované technologie/služby musí být v rámci realizace projektu propojeny s vnitropodnikovým systémem či jeho externí obdobou a umožňovat datovou komunikaci,</w:t>
            </w:r>
          </w:p>
          <w:p w14:paraId="6F773A33" w14:textId="77777777" w:rsidR="00B01D28" w:rsidRPr="005F44D5" w:rsidRDefault="00B01D28" w:rsidP="00B01D28">
            <w:pPr>
              <w:pStyle w:val="Odstavecseseznamem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cstheme="minorHAnsi"/>
                <w:i/>
                <w:iCs/>
              </w:rPr>
            </w:pPr>
            <w:r w:rsidRPr="005F44D5">
              <w:rPr>
                <w:rFonts w:cstheme="minorHAnsi"/>
                <w:i/>
                <w:iCs/>
              </w:rPr>
              <w:t>není možné podpořit pouhé prodloužení využívání stávajícího řešení/licenčního sjednání o další období,</w:t>
            </w:r>
          </w:p>
          <w:p w14:paraId="68FCBC81" w14:textId="77777777" w:rsidR="00B01D28" w:rsidRPr="005F44D5" w:rsidRDefault="00B01D28" w:rsidP="00B01D28">
            <w:pPr>
              <w:pStyle w:val="Odstavecseseznamem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cstheme="minorHAnsi"/>
                <w:i/>
                <w:iCs/>
              </w:rPr>
            </w:pPr>
            <w:r w:rsidRPr="005F44D5">
              <w:rPr>
                <w:rFonts w:cstheme="minorHAnsi"/>
                <w:i/>
                <w:iCs/>
              </w:rPr>
              <w:t>lze uskutečnit i čistě jen na bázi cloudového řešení nebo prostřednictvím licenčního sjednání, pakliže budou tato řešení čerpat dat z technologie/í nebo systému/ů implementovaných v provozovně označené jako místo realizace,</w:t>
            </w:r>
          </w:p>
          <w:p w14:paraId="00B39438" w14:textId="17D75DB6" w:rsidR="00B01D28" w:rsidRPr="005F44D5" w:rsidRDefault="00B01D28" w:rsidP="00B01D28">
            <w:pPr>
              <w:pStyle w:val="Odstavecseseznamem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cstheme="minorHAnsi"/>
                <w:i/>
                <w:iCs/>
              </w:rPr>
            </w:pPr>
            <w:r w:rsidRPr="005F44D5">
              <w:rPr>
                <w:rFonts w:cstheme="minorHAnsi"/>
                <w:i/>
                <w:iCs/>
              </w:rPr>
              <w:lastRenderedPageBreak/>
              <w:t>není možné pořizovat licence na již využívané produkty/verze.</w:t>
            </w:r>
          </w:p>
        </w:tc>
      </w:tr>
    </w:tbl>
    <w:p w14:paraId="77B0B67F" w14:textId="77777777" w:rsidR="002B49CC" w:rsidRDefault="002B49CC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062"/>
      </w:tblGrid>
      <w:tr w:rsidR="00E327AC" w14:paraId="250818AE" w14:textId="77777777" w:rsidTr="00D94D06">
        <w:trPr>
          <w:jc w:val="center"/>
        </w:trPr>
        <w:tc>
          <w:tcPr>
            <w:tcW w:w="9062" w:type="dxa"/>
            <w:shd w:val="clear" w:color="auto" w:fill="BFE373" w:themeFill="accent1" w:themeFillTint="99"/>
          </w:tcPr>
          <w:p w14:paraId="0CC963D8" w14:textId="77777777" w:rsidR="00E327AC" w:rsidRDefault="00E327AC" w:rsidP="00D94D06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3.2     </w:t>
            </w:r>
          </w:p>
        </w:tc>
      </w:tr>
      <w:tr w:rsidR="00E327AC" w14:paraId="1A914C6D" w14:textId="77777777" w:rsidTr="005F44D5">
        <w:trPr>
          <w:trHeight w:val="1970"/>
          <w:jc w:val="center"/>
        </w:trPr>
        <w:tc>
          <w:tcPr>
            <w:tcW w:w="9062" w:type="dxa"/>
            <w:shd w:val="clear" w:color="auto" w:fill="FFFFFF" w:themeFill="background1"/>
          </w:tcPr>
          <w:p w14:paraId="53827C96" w14:textId="54B86675" w:rsidR="00E327AC" w:rsidRDefault="00E327AC" w:rsidP="001268CD">
            <w:pPr>
              <w:jc w:val="both"/>
              <w:rPr>
                <w:rFonts w:cstheme="minorHAnsi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Souhrnný soupis technologií a služeb, </w:t>
            </w:r>
            <w:r w:rsidRPr="00560C03">
              <w:rPr>
                <w:rFonts w:cstheme="minorHAnsi"/>
                <w:sz w:val="22"/>
                <w:szCs w:val="22"/>
              </w:rPr>
              <w:t>které budou použity</w:t>
            </w:r>
            <w:r>
              <w:rPr>
                <w:rFonts w:cstheme="minorHAnsi"/>
                <w:sz w:val="22"/>
                <w:szCs w:val="22"/>
              </w:rPr>
              <w:t xml:space="preserve"> při realizaci systémové integrace a přínos projektu (jedna či více vybraných aktivit – věcných oblastí)</w:t>
            </w:r>
          </w:p>
          <w:p w14:paraId="23BC2825" w14:textId="0FB99D42" w:rsidR="00E327AC" w:rsidRDefault="00E327AC" w:rsidP="001268CD">
            <w:pPr>
              <w:jc w:val="both"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Zakřížkujte:</w:t>
            </w:r>
          </w:p>
          <w:p w14:paraId="1DC5C81C" w14:textId="77777777" w:rsidR="00E327AC" w:rsidRDefault="00E327AC" w:rsidP="001268CD">
            <w:pPr>
              <w:jc w:val="both"/>
              <w:rPr>
                <w:rFonts w:cstheme="minorHAnsi"/>
                <w:sz w:val="22"/>
                <w:szCs w:val="22"/>
              </w:rPr>
            </w:pPr>
          </w:p>
          <w:p w14:paraId="2273D9C9" w14:textId="446D1F44" w:rsidR="00E327AC" w:rsidRPr="00560C03" w:rsidRDefault="00000000" w:rsidP="00560C03">
            <w:pPr>
              <w:ind w:left="360"/>
              <w:jc w:val="both"/>
              <w:rPr>
                <w:rFonts w:cstheme="minorHAnsi"/>
              </w:rPr>
            </w:pPr>
            <w:sdt>
              <w:sdtPr>
                <w:rPr>
                  <w:rFonts w:ascii="MS Gothic" w:eastAsia="MS Gothic" w:hAnsi="MS Gothic" w:cstheme="minorHAnsi"/>
                </w:rPr>
                <w:id w:val="-2986844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327AC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E327AC" w:rsidRPr="00560C03">
              <w:rPr>
                <w:rFonts w:cstheme="minorHAnsi"/>
              </w:rPr>
              <w:t xml:space="preserve">   a) Automatizace</w:t>
            </w:r>
          </w:p>
          <w:p w14:paraId="3357F902" w14:textId="152C6D1C" w:rsidR="00E327AC" w:rsidRPr="00560C03" w:rsidRDefault="00000000" w:rsidP="00560C03">
            <w:pPr>
              <w:ind w:left="360"/>
              <w:jc w:val="both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8297230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327AC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E327AC">
              <w:rPr>
                <w:rFonts w:cstheme="minorHAnsi"/>
              </w:rPr>
              <w:t xml:space="preserve">   b) </w:t>
            </w:r>
            <w:r w:rsidR="00E327AC" w:rsidRPr="00560C03">
              <w:rPr>
                <w:rFonts w:cstheme="minorHAnsi"/>
              </w:rPr>
              <w:t>Digitalizace</w:t>
            </w:r>
          </w:p>
          <w:p w14:paraId="542DCCB7" w14:textId="00D12E25" w:rsidR="00E327AC" w:rsidRPr="00560C03" w:rsidRDefault="00000000" w:rsidP="00560C03">
            <w:pPr>
              <w:ind w:left="360"/>
              <w:jc w:val="both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-1667997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327AC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E327AC">
              <w:rPr>
                <w:rFonts w:cstheme="minorHAnsi"/>
              </w:rPr>
              <w:t xml:space="preserve">   c) </w:t>
            </w:r>
            <w:r w:rsidR="00E327AC" w:rsidRPr="00560C03">
              <w:rPr>
                <w:rFonts w:cstheme="minorHAnsi"/>
              </w:rPr>
              <w:t>Robotizace = manipulátory a skladování</w:t>
            </w:r>
          </w:p>
          <w:p w14:paraId="59C37EC0" w14:textId="5D2E2F05" w:rsidR="00E327AC" w:rsidRPr="00560C03" w:rsidRDefault="00000000" w:rsidP="00560C03">
            <w:pPr>
              <w:ind w:left="360"/>
              <w:jc w:val="both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21329002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327AC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E327AC">
              <w:rPr>
                <w:rFonts w:cstheme="minorHAnsi"/>
              </w:rPr>
              <w:t xml:space="preserve">   d) </w:t>
            </w:r>
            <w:r w:rsidR="00E327AC" w:rsidRPr="00560C03">
              <w:rPr>
                <w:rFonts w:cstheme="minorHAnsi"/>
              </w:rPr>
              <w:t>Webu, cloudu</w:t>
            </w:r>
          </w:p>
          <w:p w14:paraId="5B4B34C3" w14:textId="21C9C64A" w:rsidR="00E327AC" w:rsidRPr="00560C03" w:rsidRDefault="00000000" w:rsidP="00560C03">
            <w:pPr>
              <w:ind w:left="360"/>
              <w:jc w:val="both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-7935261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327AC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E327AC">
              <w:rPr>
                <w:rFonts w:cstheme="minorHAnsi"/>
              </w:rPr>
              <w:t xml:space="preserve">   e) </w:t>
            </w:r>
            <w:r w:rsidR="00E327AC" w:rsidRPr="00560C03">
              <w:rPr>
                <w:rFonts w:cstheme="minorHAnsi"/>
              </w:rPr>
              <w:t>Komunikační a identifikační infrastruktury</w:t>
            </w:r>
          </w:p>
          <w:p w14:paraId="467BB6F7" w14:textId="2B8DFC63" w:rsidR="00E327AC" w:rsidRDefault="00000000" w:rsidP="00560C03">
            <w:pPr>
              <w:ind w:left="360"/>
              <w:jc w:val="both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-9230301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327AC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E327AC">
              <w:rPr>
                <w:rFonts w:cstheme="minorHAnsi"/>
              </w:rPr>
              <w:t xml:space="preserve">    f)</w:t>
            </w:r>
            <w:r w:rsidR="00E327AC" w:rsidRPr="00560C03">
              <w:rPr>
                <w:rFonts w:cstheme="minorHAnsi"/>
              </w:rPr>
              <w:t xml:space="preserve"> Automatizované či modulární prodejny, výdejní boxy 24/7</w:t>
            </w:r>
          </w:p>
          <w:p w14:paraId="31A5B953" w14:textId="77777777" w:rsidR="00E327AC" w:rsidRDefault="00E327AC" w:rsidP="00560C03">
            <w:pPr>
              <w:ind w:left="360"/>
              <w:jc w:val="both"/>
              <w:rPr>
                <w:rFonts w:cstheme="minorHAnsi"/>
                <w:sz w:val="22"/>
                <w:szCs w:val="22"/>
              </w:rPr>
            </w:pPr>
          </w:p>
          <w:p w14:paraId="5F560663" w14:textId="2C377130" w:rsidR="00E327AC" w:rsidRDefault="00E327AC" w:rsidP="001268CD">
            <w:pPr>
              <w:jc w:val="both"/>
              <w:rPr>
                <w:rFonts w:cstheme="minorHAnsi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Rozpočet projektu a způsob jeho financování</w:t>
            </w:r>
            <w:r>
              <w:rPr>
                <w:rFonts w:cstheme="minorHAnsi"/>
                <w:sz w:val="22"/>
                <w:szCs w:val="22"/>
              </w:rPr>
              <w:t xml:space="preserve"> Specifikujte, na základě které doložené cenové nabídky byla cena stanovena. Preferovaný způsob stanovení výše rozpočtu je na základě nejnižší cenové nabídky. V případě, že bude cena stanovena na základě vyšší cenové nabídky, či v rozptylu doložených cenových nabídek, je třeba uvést relevantní zdůvodnění této volby. </w:t>
            </w:r>
          </w:p>
          <w:p w14:paraId="604F80FD" w14:textId="77777777" w:rsidR="00E327AC" w:rsidRDefault="00E327AC" w:rsidP="001268CD">
            <w:pPr>
              <w:jc w:val="both"/>
              <w:rPr>
                <w:rFonts w:cstheme="minorHAnsi"/>
                <w:sz w:val="22"/>
                <w:szCs w:val="22"/>
              </w:rPr>
            </w:pPr>
          </w:p>
          <w:p w14:paraId="1D671AFA" w14:textId="77777777" w:rsidR="00E327AC" w:rsidRDefault="00E327AC" w:rsidP="001268CD">
            <w:pPr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Přehled investičních nákladů do dlouhodobého hmotného a nehmotného majetku </w:t>
            </w:r>
            <w:r>
              <w:rPr>
                <w:sz w:val="22"/>
                <w:szCs w:val="22"/>
              </w:rPr>
              <w:t>na základě soupisu technologií a služeb.</w:t>
            </w:r>
          </w:p>
          <w:p w14:paraId="0B2B44D5" w14:textId="77777777" w:rsidR="00E327AC" w:rsidRDefault="00E327AC" w:rsidP="001268CD">
            <w:pPr>
              <w:jc w:val="both"/>
              <w:rPr>
                <w:rFonts w:cstheme="minorHAnsi"/>
                <w:sz w:val="22"/>
                <w:szCs w:val="22"/>
              </w:rPr>
            </w:pPr>
          </w:p>
          <w:p w14:paraId="28C35FAE" w14:textId="032CB779" w:rsidR="00E327AC" w:rsidRPr="00E327AC" w:rsidRDefault="00E327AC" w:rsidP="001268C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Přehled neinvestičních nákladů a služeb</w:t>
            </w:r>
            <w:r>
              <w:rPr>
                <w:sz w:val="22"/>
                <w:szCs w:val="22"/>
              </w:rPr>
              <w:t xml:space="preserve"> na základě soupisu technologií a služeb.</w:t>
            </w:r>
          </w:p>
          <w:p w14:paraId="4AF7EB67" w14:textId="77777777" w:rsidR="00E327AC" w:rsidRDefault="00E327AC" w:rsidP="001268CD">
            <w:pPr>
              <w:jc w:val="both"/>
              <w:rPr>
                <w:sz w:val="22"/>
                <w:szCs w:val="22"/>
              </w:rPr>
            </w:pPr>
          </w:p>
          <w:p w14:paraId="1364C128" w14:textId="77777777" w:rsidR="00E327AC" w:rsidRDefault="00E327AC" w:rsidP="001268CD">
            <w:pPr>
              <w:jc w:val="both"/>
              <w:rPr>
                <w:sz w:val="22"/>
                <w:szCs w:val="22"/>
              </w:rPr>
            </w:pPr>
          </w:p>
          <w:p w14:paraId="22FE5538" w14:textId="77777777" w:rsidR="00E327AC" w:rsidRDefault="00E327AC" w:rsidP="00E327AC">
            <w:pPr>
              <w:jc w:val="both"/>
              <w:rPr>
                <w:rFonts w:cstheme="minorHAnsi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Nepřímé náklady </w:t>
            </w:r>
            <w:r>
              <w:rPr>
                <w:sz w:val="22"/>
                <w:szCs w:val="22"/>
              </w:rPr>
              <w:t>– stanoveny ve výši 7 % přímých nákladů projektu (tj. součtu cen pořizovaných technologií zařazených do rozpočtových položek DHM, DNM a Služby)</w:t>
            </w:r>
          </w:p>
          <w:tbl>
            <w:tblPr>
              <w:tblStyle w:val="Mkatabulky"/>
              <w:tblpPr w:leftFromText="141" w:rightFromText="141" w:vertAnchor="text" w:horzAnchor="margin" w:tblpY="498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284"/>
              <w:gridCol w:w="3870"/>
              <w:gridCol w:w="1519"/>
              <w:gridCol w:w="1123"/>
            </w:tblGrid>
            <w:tr w:rsidR="00E327AC" w:rsidRPr="007233AA" w14:paraId="0FF527FE" w14:textId="77777777" w:rsidTr="00E327AC">
              <w:trPr>
                <w:trHeight w:val="753"/>
              </w:trPr>
              <w:tc>
                <w:tcPr>
                  <w:tcW w:w="2284" w:type="dxa"/>
                  <w:tcBorders>
                    <w:top w:val="triple" w:sz="4" w:space="0" w:color="auto"/>
                    <w:left w:val="trip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4ECA1" w:themeFill="accent1" w:themeFillTint="66"/>
                  <w:vAlign w:val="center"/>
                </w:tcPr>
                <w:p w14:paraId="7E07EE79" w14:textId="09F8AA29" w:rsidR="00E327AC" w:rsidRPr="007233AA" w:rsidRDefault="00E327AC" w:rsidP="00E327AC">
                  <w:pPr>
                    <w:jc w:val="center"/>
                    <w:rPr>
                      <w:rFonts w:cstheme="minorHAnsi"/>
                      <w:b/>
                      <w:bCs/>
                      <w:sz w:val="22"/>
                      <w:szCs w:val="22"/>
                    </w:rPr>
                  </w:pPr>
                  <w:r w:rsidRPr="007233AA">
                    <w:rPr>
                      <w:rFonts w:cstheme="minorHAnsi"/>
                      <w:b/>
                      <w:bCs/>
                      <w:sz w:val="22"/>
                      <w:szCs w:val="22"/>
                    </w:rPr>
                    <w:t>Kategorie ZV</w:t>
                  </w:r>
                  <w:r>
                    <w:rPr>
                      <w:rFonts w:cstheme="minorHAnsi"/>
                      <w:b/>
                      <w:bCs/>
                      <w:sz w:val="22"/>
                      <w:szCs w:val="22"/>
                    </w:rPr>
                    <w:t xml:space="preserve"> (DHM/DNM/SLU/NN)</w:t>
                  </w:r>
                  <w:r>
                    <w:rPr>
                      <w:rStyle w:val="Znakapoznpodarou"/>
                      <w:rFonts w:cstheme="minorHAnsi"/>
                      <w:b/>
                      <w:bCs/>
                      <w:sz w:val="22"/>
                      <w:szCs w:val="22"/>
                    </w:rPr>
                    <w:footnoteReference w:id="1"/>
                  </w:r>
                </w:p>
              </w:tc>
              <w:tc>
                <w:tcPr>
                  <w:tcW w:w="3870" w:type="dxa"/>
                  <w:tcBorders>
                    <w:top w:val="trip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4ECA1" w:themeFill="accent1" w:themeFillTint="66"/>
                  <w:vAlign w:val="center"/>
                </w:tcPr>
                <w:p w14:paraId="11548116" w14:textId="77777777" w:rsidR="00E327AC" w:rsidRPr="007233AA" w:rsidRDefault="00E327AC" w:rsidP="00E327AC">
                  <w:pPr>
                    <w:jc w:val="center"/>
                    <w:rPr>
                      <w:rFonts w:cstheme="minorHAnsi"/>
                      <w:b/>
                      <w:bCs/>
                      <w:sz w:val="22"/>
                      <w:szCs w:val="22"/>
                    </w:rPr>
                  </w:pPr>
                  <w:r w:rsidRPr="007233AA">
                    <w:rPr>
                      <w:rFonts w:cstheme="minorHAnsi"/>
                      <w:b/>
                      <w:bCs/>
                      <w:sz w:val="22"/>
                      <w:szCs w:val="22"/>
                    </w:rPr>
                    <w:t>Název položky</w:t>
                  </w:r>
                </w:p>
              </w:tc>
              <w:tc>
                <w:tcPr>
                  <w:tcW w:w="1519" w:type="dxa"/>
                  <w:tcBorders>
                    <w:top w:val="trip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4ECA1" w:themeFill="accent1" w:themeFillTint="66"/>
                  <w:vAlign w:val="center"/>
                </w:tcPr>
                <w:p w14:paraId="71E8D679" w14:textId="77777777" w:rsidR="00E327AC" w:rsidRPr="007233AA" w:rsidRDefault="00E327AC" w:rsidP="00E327AC">
                  <w:pPr>
                    <w:jc w:val="center"/>
                    <w:rPr>
                      <w:rFonts w:cstheme="minorHAnsi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cstheme="minorHAnsi"/>
                      <w:b/>
                      <w:bCs/>
                      <w:sz w:val="22"/>
                      <w:szCs w:val="22"/>
                    </w:rPr>
                    <w:t>cena bez DPH (v případě neplátce DPH cen včetně DPH)</w:t>
                  </w:r>
                  <w:r>
                    <w:rPr>
                      <w:rStyle w:val="Znakapoznpodarou"/>
                      <w:rFonts w:cstheme="minorHAnsi"/>
                      <w:b/>
                      <w:bCs/>
                      <w:sz w:val="22"/>
                      <w:szCs w:val="22"/>
                    </w:rPr>
                    <w:footnoteReference w:id="2"/>
                  </w:r>
                </w:p>
              </w:tc>
              <w:tc>
                <w:tcPr>
                  <w:tcW w:w="1123" w:type="dxa"/>
                  <w:tcBorders>
                    <w:top w:val="triple" w:sz="4" w:space="0" w:color="auto"/>
                    <w:left w:val="single" w:sz="4" w:space="0" w:color="auto"/>
                    <w:bottom w:val="single" w:sz="4" w:space="0" w:color="auto"/>
                    <w:right w:val="triple" w:sz="4" w:space="0" w:color="auto"/>
                  </w:tcBorders>
                  <w:shd w:val="clear" w:color="auto" w:fill="D4ECA1" w:themeFill="accent1" w:themeFillTint="66"/>
                  <w:vAlign w:val="center"/>
                </w:tcPr>
                <w:p w14:paraId="0C78C39D" w14:textId="77777777" w:rsidR="00E327AC" w:rsidRPr="007233AA" w:rsidRDefault="00E327AC" w:rsidP="00E327AC">
                  <w:pPr>
                    <w:jc w:val="center"/>
                    <w:rPr>
                      <w:rFonts w:cstheme="minorHAnsi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cstheme="minorHAnsi"/>
                      <w:b/>
                      <w:bCs/>
                      <w:sz w:val="22"/>
                      <w:szCs w:val="22"/>
                    </w:rPr>
                    <w:t>Indikátor 24301</w:t>
                  </w:r>
                  <w:r>
                    <w:rPr>
                      <w:rStyle w:val="Znakapoznpodarou"/>
                      <w:rFonts w:cstheme="minorHAnsi"/>
                      <w:b/>
                      <w:bCs/>
                      <w:sz w:val="22"/>
                      <w:szCs w:val="22"/>
                    </w:rPr>
                    <w:footnoteReference w:id="3"/>
                  </w:r>
                </w:p>
              </w:tc>
            </w:tr>
            <w:tr w:rsidR="00E327AC" w14:paraId="1DF9C737" w14:textId="77777777" w:rsidTr="00E327AC">
              <w:trPr>
                <w:trHeight w:val="284"/>
              </w:trPr>
              <w:tc>
                <w:tcPr>
                  <w:tcW w:w="2284" w:type="dxa"/>
                  <w:tcBorders>
                    <w:top w:val="single" w:sz="4" w:space="0" w:color="auto"/>
                    <w:left w:val="trip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B0BF977" w14:textId="77777777" w:rsidR="00E327AC" w:rsidRPr="007233AA" w:rsidRDefault="00E327AC" w:rsidP="00E327AC">
                  <w:pPr>
                    <w:jc w:val="center"/>
                    <w:rPr>
                      <w:rFonts w:cstheme="minorHAns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3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56E1AEE" w14:textId="77777777" w:rsidR="00E327AC" w:rsidRPr="007233AA" w:rsidRDefault="00E327AC" w:rsidP="00E327AC">
                  <w:pPr>
                    <w:jc w:val="center"/>
                    <w:rPr>
                      <w:rFonts w:cstheme="minorHAns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C0BE7FE" w14:textId="77777777" w:rsidR="00E327AC" w:rsidRDefault="00E327AC" w:rsidP="00E327AC">
                  <w:pPr>
                    <w:jc w:val="center"/>
                    <w:rPr>
                      <w:rFonts w:cstheme="minorHAns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triple" w:sz="4" w:space="0" w:color="auto"/>
                  </w:tcBorders>
                  <w:shd w:val="clear" w:color="auto" w:fill="FFFFFF" w:themeFill="background1"/>
                  <w:vAlign w:val="center"/>
                </w:tcPr>
                <w:p w14:paraId="3FCFB259" w14:textId="77777777" w:rsidR="00E327AC" w:rsidRDefault="00E327AC" w:rsidP="00E327AC">
                  <w:pPr>
                    <w:jc w:val="center"/>
                    <w:rPr>
                      <w:rFonts w:cstheme="minorHAnsi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E327AC" w14:paraId="02BE0049" w14:textId="77777777" w:rsidTr="00E327AC">
              <w:trPr>
                <w:trHeight w:val="284"/>
              </w:trPr>
              <w:tc>
                <w:tcPr>
                  <w:tcW w:w="2284" w:type="dxa"/>
                  <w:tcBorders>
                    <w:top w:val="single" w:sz="4" w:space="0" w:color="auto"/>
                    <w:left w:val="trip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25C5C61" w14:textId="77777777" w:rsidR="00E327AC" w:rsidRPr="007233AA" w:rsidRDefault="00E327AC" w:rsidP="00E327AC">
                  <w:pPr>
                    <w:jc w:val="center"/>
                    <w:rPr>
                      <w:rFonts w:cstheme="minorHAns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3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C50AF14" w14:textId="77777777" w:rsidR="00E327AC" w:rsidRPr="007233AA" w:rsidRDefault="00E327AC" w:rsidP="00E327AC">
                  <w:pPr>
                    <w:jc w:val="center"/>
                    <w:rPr>
                      <w:rFonts w:cstheme="minorHAns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E599B29" w14:textId="77777777" w:rsidR="00E327AC" w:rsidRDefault="00E327AC" w:rsidP="00E327AC">
                  <w:pPr>
                    <w:jc w:val="center"/>
                    <w:rPr>
                      <w:rFonts w:cstheme="minorHAns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triple" w:sz="4" w:space="0" w:color="auto"/>
                  </w:tcBorders>
                  <w:shd w:val="clear" w:color="auto" w:fill="FFFFFF" w:themeFill="background1"/>
                  <w:vAlign w:val="center"/>
                </w:tcPr>
                <w:p w14:paraId="0EA24858" w14:textId="77777777" w:rsidR="00E327AC" w:rsidRDefault="00E327AC" w:rsidP="00E327AC">
                  <w:pPr>
                    <w:jc w:val="center"/>
                    <w:rPr>
                      <w:rFonts w:cstheme="minorHAnsi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E327AC" w14:paraId="4C1C50EB" w14:textId="77777777" w:rsidTr="00E327AC">
              <w:trPr>
                <w:trHeight w:val="284"/>
              </w:trPr>
              <w:tc>
                <w:tcPr>
                  <w:tcW w:w="2284" w:type="dxa"/>
                  <w:tcBorders>
                    <w:top w:val="single" w:sz="4" w:space="0" w:color="auto"/>
                    <w:left w:val="trip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E1D995B" w14:textId="77777777" w:rsidR="00E327AC" w:rsidRPr="007233AA" w:rsidRDefault="00E327AC" w:rsidP="00E327AC">
                  <w:pPr>
                    <w:jc w:val="center"/>
                    <w:rPr>
                      <w:rFonts w:cstheme="minorHAns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3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09111AC" w14:textId="77777777" w:rsidR="00E327AC" w:rsidRPr="007233AA" w:rsidRDefault="00E327AC" w:rsidP="00E327AC">
                  <w:pPr>
                    <w:jc w:val="center"/>
                    <w:rPr>
                      <w:rFonts w:cstheme="minorHAns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85FED9E" w14:textId="77777777" w:rsidR="00E327AC" w:rsidRDefault="00E327AC" w:rsidP="00E327AC">
                  <w:pPr>
                    <w:jc w:val="center"/>
                    <w:rPr>
                      <w:rFonts w:cstheme="minorHAns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triple" w:sz="4" w:space="0" w:color="auto"/>
                  </w:tcBorders>
                  <w:shd w:val="clear" w:color="auto" w:fill="FFFFFF" w:themeFill="background1"/>
                  <w:vAlign w:val="center"/>
                </w:tcPr>
                <w:p w14:paraId="532BA315" w14:textId="77777777" w:rsidR="00E327AC" w:rsidRDefault="00E327AC" w:rsidP="00E327AC">
                  <w:pPr>
                    <w:jc w:val="center"/>
                    <w:rPr>
                      <w:rFonts w:cstheme="minorHAnsi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E327AC" w14:paraId="3A9C77CD" w14:textId="77777777" w:rsidTr="00E327AC">
              <w:trPr>
                <w:trHeight w:val="284"/>
              </w:trPr>
              <w:tc>
                <w:tcPr>
                  <w:tcW w:w="2284" w:type="dxa"/>
                  <w:tcBorders>
                    <w:top w:val="single" w:sz="4" w:space="0" w:color="auto"/>
                    <w:left w:val="trip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5591D9C" w14:textId="77777777" w:rsidR="00E327AC" w:rsidRPr="007233AA" w:rsidRDefault="00E327AC" w:rsidP="00E327AC">
                  <w:pPr>
                    <w:jc w:val="center"/>
                    <w:rPr>
                      <w:rFonts w:cstheme="minorHAns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3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6D1EC7E" w14:textId="77777777" w:rsidR="00E327AC" w:rsidRPr="007233AA" w:rsidRDefault="00E327AC" w:rsidP="00E327AC">
                  <w:pPr>
                    <w:jc w:val="center"/>
                    <w:rPr>
                      <w:rFonts w:cstheme="minorHAns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E6AA3AB" w14:textId="77777777" w:rsidR="00E327AC" w:rsidRDefault="00E327AC" w:rsidP="00E327AC">
                  <w:pPr>
                    <w:jc w:val="center"/>
                    <w:rPr>
                      <w:rFonts w:cstheme="minorHAns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triple" w:sz="4" w:space="0" w:color="auto"/>
                  </w:tcBorders>
                  <w:shd w:val="clear" w:color="auto" w:fill="FFFFFF" w:themeFill="background1"/>
                  <w:vAlign w:val="center"/>
                </w:tcPr>
                <w:p w14:paraId="0C15C7BE" w14:textId="77777777" w:rsidR="00E327AC" w:rsidRDefault="00E327AC" w:rsidP="00E327AC">
                  <w:pPr>
                    <w:jc w:val="center"/>
                    <w:rPr>
                      <w:rFonts w:cstheme="minorHAnsi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E327AC" w14:paraId="6291A221" w14:textId="77777777" w:rsidTr="00E327AC">
              <w:trPr>
                <w:trHeight w:val="284"/>
              </w:trPr>
              <w:tc>
                <w:tcPr>
                  <w:tcW w:w="2284" w:type="dxa"/>
                  <w:tcBorders>
                    <w:top w:val="single" w:sz="4" w:space="0" w:color="auto"/>
                    <w:left w:val="trip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FACBAA8" w14:textId="77777777" w:rsidR="00E327AC" w:rsidRPr="00CC21A1" w:rsidRDefault="00E327AC" w:rsidP="00E327AC">
                  <w:pPr>
                    <w:jc w:val="center"/>
                    <w:rPr>
                      <w:rFonts w:cstheme="minorHAnsi"/>
                      <w:sz w:val="22"/>
                      <w:szCs w:val="22"/>
                    </w:rPr>
                  </w:pPr>
                  <w:r w:rsidRPr="00CC21A1">
                    <w:rPr>
                      <w:rFonts w:cstheme="minorHAnsi"/>
                      <w:sz w:val="22"/>
                      <w:szCs w:val="22"/>
                    </w:rPr>
                    <w:t>NN</w:t>
                  </w:r>
                </w:p>
              </w:tc>
              <w:tc>
                <w:tcPr>
                  <w:tcW w:w="3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08187F0" w14:textId="77777777" w:rsidR="00E327AC" w:rsidRPr="007233AA" w:rsidRDefault="00E327AC" w:rsidP="00E327AC">
                  <w:pPr>
                    <w:rPr>
                      <w:rFonts w:cstheme="minorHAnsi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cstheme="minorHAnsi"/>
                      <w:b/>
                      <w:bCs/>
                      <w:sz w:val="22"/>
                      <w:szCs w:val="22"/>
                    </w:rPr>
                    <w:t>N</w:t>
                  </w:r>
                  <w:r w:rsidRPr="00CC21A1">
                    <w:rPr>
                      <w:rFonts w:cstheme="minorHAnsi"/>
                      <w:sz w:val="22"/>
                      <w:szCs w:val="22"/>
                    </w:rPr>
                    <w:t>epřímé náklady 7 % z přímých nákladů</w:t>
                  </w: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448D1E9" w14:textId="77777777" w:rsidR="00E327AC" w:rsidRDefault="00E327AC" w:rsidP="00E327AC">
                  <w:pPr>
                    <w:jc w:val="center"/>
                    <w:rPr>
                      <w:rFonts w:cstheme="minorHAns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triple" w:sz="4" w:space="0" w:color="auto"/>
                  </w:tcBorders>
                  <w:shd w:val="clear" w:color="auto" w:fill="FFFFFF" w:themeFill="background1"/>
                  <w:vAlign w:val="center"/>
                </w:tcPr>
                <w:p w14:paraId="38A9BBAD" w14:textId="77777777" w:rsidR="00E327AC" w:rsidRDefault="00E327AC" w:rsidP="00E327AC">
                  <w:pPr>
                    <w:jc w:val="center"/>
                    <w:rPr>
                      <w:rFonts w:cstheme="minorHAnsi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E327AC" w14:paraId="0567E015" w14:textId="77777777" w:rsidTr="00E327AC">
              <w:trPr>
                <w:trHeight w:val="284"/>
              </w:trPr>
              <w:tc>
                <w:tcPr>
                  <w:tcW w:w="6154" w:type="dxa"/>
                  <w:gridSpan w:val="2"/>
                  <w:tcBorders>
                    <w:top w:val="single" w:sz="4" w:space="0" w:color="auto"/>
                    <w:left w:val="trip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4ECA1" w:themeFill="accent1" w:themeFillTint="66"/>
                  <w:vAlign w:val="center"/>
                </w:tcPr>
                <w:p w14:paraId="0805B45E" w14:textId="77777777" w:rsidR="00E327AC" w:rsidRPr="00CC21A1" w:rsidRDefault="00E327AC" w:rsidP="00E327AC">
                  <w:pPr>
                    <w:jc w:val="center"/>
                    <w:rPr>
                      <w:rFonts w:cstheme="minorHAnsi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cstheme="minorHAnsi"/>
                      <w:b/>
                      <w:bCs/>
                      <w:sz w:val="22"/>
                      <w:szCs w:val="22"/>
                    </w:rPr>
                    <w:t>Způsobilé výdaje celkem</w:t>
                  </w: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4ECA1" w:themeFill="accent1" w:themeFillTint="66"/>
                  <w:vAlign w:val="center"/>
                </w:tcPr>
                <w:p w14:paraId="5DE52E99" w14:textId="77777777" w:rsidR="00E327AC" w:rsidRDefault="00E327AC" w:rsidP="00E327AC">
                  <w:pPr>
                    <w:jc w:val="center"/>
                    <w:rPr>
                      <w:rFonts w:cstheme="minorHAns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triple" w:sz="4" w:space="0" w:color="auto"/>
                  </w:tcBorders>
                  <w:shd w:val="clear" w:color="auto" w:fill="D4ECA1" w:themeFill="accent1" w:themeFillTint="66"/>
                  <w:vAlign w:val="center"/>
                </w:tcPr>
                <w:p w14:paraId="3C39831E" w14:textId="77777777" w:rsidR="00E327AC" w:rsidRDefault="00E327AC" w:rsidP="00E327AC">
                  <w:pPr>
                    <w:jc w:val="center"/>
                    <w:rPr>
                      <w:rFonts w:cstheme="minorHAnsi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E327AC" w14:paraId="00743EE2" w14:textId="77777777" w:rsidTr="00E327AC">
              <w:trPr>
                <w:trHeight w:val="284"/>
              </w:trPr>
              <w:tc>
                <w:tcPr>
                  <w:tcW w:w="2284" w:type="dxa"/>
                  <w:tcBorders>
                    <w:top w:val="single" w:sz="4" w:space="0" w:color="auto"/>
                    <w:left w:val="triple" w:sz="4" w:space="0" w:color="auto"/>
                    <w:bottom w:val="trip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D0C325C" w14:textId="77777777" w:rsidR="00E327AC" w:rsidRPr="00CC21A1" w:rsidRDefault="00E327AC" w:rsidP="00E327AC">
                  <w:pPr>
                    <w:jc w:val="center"/>
                    <w:rPr>
                      <w:rFonts w:cstheme="minorHAnsi"/>
                      <w:sz w:val="22"/>
                      <w:szCs w:val="22"/>
                    </w:rPr>
                  </w:pPr>
                  <w:r>
                    <w:rPr>
                      <w:rFonts w:cstheme="minorHAnsi"/>
                      <w:sz w:val="22"/>
                      <w:szCs w:val="22"/>
                    </w:rPr>
                    <w:t>Nezpůsobilé výdaje</w:t>
                  </w:r>
                </w:p>
              </w:tc>
              <w:tc>
                <w:tcPr>
                  <w:tcW w:w="3870" w:type="dxa"/>
                  <w:tcBorders>
                    <w:top w:val="single" w:sz="4" w:space="0" w:color="auto"/>
                    <w:left w:val="single" w:sz="4" w:space="0" w:color="auto"/>
                    <w:bottom w:val="triple" w:sz="4" w:space="0" w:color="auto"/>
                    <w:right w:val="single" w:sz="4" w:space="0" w:color="auto"/>
                  </w:tcBorders>
                  <w:shd w:val="clear" w:color="auto" w:fill="D4ECA1" w:themeFill="accent1" w:themeFillTint="66"/>
                  <w:vAlign w:val="center"/>
                </w:tcPr>
                <w:p w14:paraId="57F4DE1E" w14:textId="77777777" w:rsidR="00E327AC" w:rsidRDefault="00E327AC" w:rsidP="00E327AC">
                  <w:pPr>
                    <w:rPr>
                      <w:rFonts w:cstheme="minorHAns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6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triple" w:sz="4" w:space="0" w:color="auto"/>
                    <w:right w:val="triple" w:sz="4" w:space="0" w:color="auto"/>
                  </w:tcBorders>
                  <w:shd w:val="clear" w:color="auto" w:fill="D4ECA1" w:themeFill="accent1" w:themeFillTint="66"/>
                  <w:vAlign w:val="center"/>
                </w:tcPr>
                <w:p w14:paraId="67FA17E9" w14:textId="77777777" w:rsidR="00E327AC" w:rsidRDefault="00E327AC" w:rsidP="00E327AC">
                  <w:pPr>
                    <w:jc w:val="center"/>
                    <w:rPr>
                      <w:rFonts w:cstheme="minorHAnsi"/>
                      <w:b/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093AF501" w14:textId="77777777" w:rsidR="00E327AC" w:rsidRPr="00560C03" w:rsidRDefault="00E327AC" w:rsidP="00E327AC">
            <w:pPr>
              <w:jc w:val="both"/>
              <w:rPr>
                <w:rFonts w:cstheme="minorHAnsi"/>
                <w:sz w:val="22"/>
                <w:szCs w:val="22"/>
              </w:rPr>
            </w:pPr>
          </w:p>
          <w:p w14:paraId="358F0CD4" w14:textId="77777777" w:rsidR="00E327AC" w:rsidRDefault="00E327AC" w:rsidP="00CC21A1">
            <w:pPr>
              <w:jc w:val="both"/>
              <w:rPr>
                <w:rFonts w:cstheme="minorHAnsi"/>
                <w:b/>
                <w:bCs/>
                <w:sz w:val="22"/>
                <w:szCs w:val="22"/>
              </w:rPr>
            </w:pPr>
            <w:r>
              <w:rPr>
                <w:rFonts w:cstheme="minorHAnsi"/>
                <w:b/>
                <w:bCs/>
                <w:sz w:val="22"/>
                <w:szCs w:val="22"/>
              </w:rPr>
              <w:lastRenderedPageBreak/>
              <w:t xml:space="preserve"> </w:t>
            </w:r>
          </w:p>
          <w:p w14:paraId="35D5EF72" w14:textId="1BCD7F08" w:rsidR="00E327AC" w:rsidRPr="00CC21A1" w:rsidRDefault="00E327AC" w:rsidP="00CC21A1">
            <w:pPr>
              <w:jc w:val="both"/>
              <w:rPr>
                <w:rFonts w:cstheme="minorHAnsi"/>
                <w:i/>
                <w:iCs/>
                <w:sz w:val="22"/>
                <w:szCs w:val="22"/>
                <w:u w:val="single"/>
              </w:rPr>
            </w:pPr>
            <w:r w:rsidRPr="00CC21A1">
              <w:rPr>
                <w:rFonts w:cstheme="minorHAnsi"/>
                <w:i/>
                <w:iCs/>
                <w:sz w:val="22"/>
                <w:szCs w:val="22"/>
                <w:u w:val="single"/>
              </w:rPr>
              <w:t>Poznámka:</w:t>
            </w:r>
          </w:p>
          <w:p w14:paraId="6B4FB836" w14:textId="77777777" w:rsidR="00E327AC" w:rsidRDefault="00E327AC" w:rsidP="00CC21A1">
            <w:pPr>
              <w:pStyle w:val="Odstavecseseznamem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cstheme="minorHAnsi"/>
                <w:i/>
                <w:iCs/>
              </w:rPr>
            </w:pPr>
            <w:r>
              <w:rPr>
                <w:rFonts w:cstheme="minorHAnsi"/>
                <w:i/>
                <w:iCs/>
              </w:rPr>
              <w:t>Kategorie způsobilých výdajů: dlouhodobý hmotný majetek, dlouhodobý nehmotný majetek, služby, nepřímé náklady.</w:t>
            </w:r>
          </w:p>
          <w:p w14:paraId="6C5ADA9D" w14:textId="77777777" w:rsidR="00E327AC" w:rsidRDefault="00E327AC" w:rsidP="00CC21A1">
            <w:pPr>
              <w:pStyle w:val="Odstavecseseznamem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cstheme="minorHAnsi"/>
                <w:i/>
                <w:iCs/>
              </w:rPr>
            </w:pPr>
            <w:r>
              <w:rPr>
                <w:rFonts w:cstheme="minorHAnsi"/>
                <w:i/>
                <w:iCs/>
              </w:rPr>
              <w:t>Nutno dbát limitů dlouhodobého hmotného majetku – 80 tis. Kč (jina je nezbytné upravit vnitropodnikovou směrnici, kterou je následně třeba doložit.</w:t>
            </w:r>
          </w:p>
          <w:p w14:paraId="7481A18F" w14:textId="77777777" w:rsidR="00E327AC" w:rsidRDefault="00E327AC" w:rsidP="00CC21A1">
            <w:pPr>
              <w:pStyle w:val="Odstavecseseznamem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cstheme="minorHAnsi"/>
                <w:i/>
                <w:iCs/>
              </w:rPr>
            </w:pPr>
            <w:r>
              <w:rPr>
                <w:rFonts w:cstheme="minorHAnsi"/>
                <w:i/>
                <w:iCs/>
              </w:rPr>
              <w:t xml:space="preserve">Do pořizovací ceny </w:t>
            </w:r>
            <w:r w:rsidRPr="00CC21A1">
              <w:rPr>
                <w:rFonts w:cstheme="minorHAnsi"/>
                <w:b/>
                <w:bCs/>
                <w:i/>
                <w:iCs/>
              </w:rPr>
              <w:t>lze</w:t>
            </w:r>
            <w:r>
              <w:rPr>
                <w:rFonts w:cstheme="minorHAnsi"/>
                <w:i/>
                <w:iCs/>
              </w:rPr>
              <w:t xml:space="preserve"> zahrnout výdaje dle § 47 odst. 1) vyhlášky č. 500/2002 Sb. – např. doprava, instalace, ale i SW, který je pevně vázána na konkrétní stroj/HW</w:t>
            </w:r>
          </w:p>
          <w:p w14:paraId="2C1FD3C7" w14:textId="77777777" w:rsidR="00E327AC" w:rsidRDefault="00E327AC" w:rsidP="00CC21A1">
            <w:pPr>
              <w:pStyle w:val="Odstavecseseznamem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cstheme="minorHAnsi"/>
                <w:i/>
                <w:iCs/>
              </w:rPr>
            </w:pPr>
            <w:r>
              <w:rPr>
                <w:rFonts w:cstheme="minorHAnsi"/>
                <w:i/>
                <w:iCs/>
              </w:rPr>
              <w:t xml:space="preserve">Do pořizovací ceny </w:t>
            </w:r>
            <w:r>
              <w:rPr>
                <w:rFonts w:cstheme="minorHAnsi"/>
                <w:b/>
                <w:bCs/>
                <w:i/>
                <w:iCs/>
              </w:rPr>
              <w:t xml:space="preserve">nelze </w:t>
            </w:r>
            <w:r>
              <w:rPr>
                <w:rFonts w:cstheme="minorHAnsi"/>
                <w:i/>
                <w:iCs/>
              </w:rPr>
              <w:t xml:space="preserve">zahrnout výdaje dle § 47 odst. 2) vyhlášky č. 500/2002 Sb. – např. kurzové rozdíly, smluvní pokuty a úroky z prodlení, </w:t>
            </w:r>
            <w:r>
              <w:rPr>
                <w:rFonts w:cstheme="minorHAnsi"/>
                <w:i/>
                <w:iCs/>
                <w:u w:val="single"/>
              </w:rPr>
              <w:t>náklady na zaškolení pracovníků</w:t>
            </w:r>
            <w:r>
              <w:rPr>
                <w:rFonts w:cstheme="minorHAnsi"/>
                <w:i/>
                <w:iCs/>
              </w:rPr>
              <w:t>, náklady na vybavení pořizovaného DHM zásobami,…</w:t>
            </w:r>
          </w:p>
          <w:p w14:paraId="4855B1C2" w14:textId="42F5CD93" w:rsidR="00E327AC" w:rsidRPr="005F44D5" w:rsidRDefault="00E327AC" w:rsidP="005F44D5">
            <w:pPr>
              <w:pStyle w:val="Odstavecseseznamem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cstheme="minorHAnsi"/>
                <w:i/>
                <w:iCs/>
              </w:rPr>
            </w:pPr>
            <w:r>
              <w:rPr>
                <w:rFonts w:cstheme="minorHAnsi"/>
                <w:i/>
                <w:iCs/>
              </w:rPr>
              <w:t>Zatřídění výdajů do rozpočtových položek je vždy plně na zodpovědnosti žadatele/příjemce.</w:t>
            </w:r>
          </w:p>
        </w:tc>
      </w:tr>
    </w:tbl>
    <w:p w14:paraId="5156163B" w14:textId="77777777" w:rsidR="002B49CC" w:rsidRDefault="002B49CC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062"/>
      </w:tblGrid>
      <w:tr w:rsidR="00B01D28" w14:paraId="413BD743" w14:textId="77777777" w:rsidTr="00383582">
        <w:trPr>
          <w:jc w:val="center"/>
        </w:trPr>
        <w:tc>
          <w:tcPr>
            <w:tcW w:w="9062" w:type="dxa"/>
            <w:shd w:val="clear" w:color="auto" w:fill="BFE373" w:themeFill="accent1" w:themeFillTint="99"/>
          </w:tcPr>
          <w:p w14:paraId="66B17755" w14:textId="3C781913" w:rsidR="00B01D28" w:rsidRDefault="002B49CC" w:rsidP="0038358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  <w:r w:rsidR="00B01D28">
              <w:rPr>
                <w:b/>
                <w:bCs/>
                <w:sz w:val="22"/>
                <w:szCs w:val="22"/>
              </w:rPr>
              <w:t>.</w:t>
            </w:r>
            <w:r>
              <w:rPr>
                <w:b/>
                <w:bCs/>
                <w:sz w:val="22"/>
                <w:szCs w:val="22"/>
              </w:rPr>
              <w:t>3</w:t>
            </w:r>
            <w:r w:rsidR="00B01D28">
              <w:rPr>
                <w:b/>
                <w:bCs/>
                <w:sz w:val="22"/>
                <w:szCs w:val="22"/>
              </w:rPr>
              <w:t xml:space="preserve">     </w:t>
            </w:r>
            <w:r>
              <w:rPr>
                <w:b/>
                <w:bCs/>
                <w:sz w:val="22"/>
                <w:szCs w:val="22"/>
              </w:rPr>
              <w:t>Místo realizace projektu</w:t>
            </w:r>
          </w:p>
        </w:tc>
      </w:tr>
      <w:tr w:rsidR="00B01D28" w14:paraId="2843AA41" w14:textId="77777777" w:rsidTr="005F44D5">
        <w:trPr>
          <w:trHeight w:val="1503"/>
          <w:jc w:val="center"/>
        </w:trPr>
        <w:tc>
          <w:tcPr>
            <w:tcW w:w="9062" w:type="dxa"/>
            <w:shd w:val="clear" w:color="auto" w:fill="FFFFFF" w:themeFill="background1"/>
          </w:tcPr>
          <w:p w14:paraId="69EDB0D0" w14:textId="5EA51B3D" w:rsidR="002B49CC" w:rsidRDefault="002B49CC" w:rsidP="00383582">
            <w:pPr>
              <w:rPr>
                <w:sz w:val="22"/>
                <w:szCs w:val="22"/>
              </w:rPr>
            </w:pPr>
          </w:p>
          <w:p w14:paraId="1C10E1FF" w14:textId="19338E7B" w:rsidR="002B49CC" w:rsidRDefault="002B49CC" w:rsidP="003835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Ulice:</w:t>
            </w:r>
          </w:p>
          <w:p w14:paraId="3B30391D" w14:textId="77777777" w:rsidR="002B49CC" w:rsidRDefault="002B49CC" w:rsidP="003835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Obec/místní část:</w:t>
            </w:r>
          </w:p>
          <w:p w14:paraId="4CC8FBDD" w14:textId="77777777" w:rsidR="002B49CC" w:rsidRDefault="002B49CC" w:rsidP="003835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Katastrální území:</w:t>
            </w:r>
          </w:p>
          <w:p w14:paraId="2FBE07F2" w14:textId="54B7F6B4" w:rsidR="002B49CC" w:rsidRPr="002B49CC" w:rsidRDefault="002B49CC" w:rsidP="003835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Parcelní číslo:</w:t>
            </w:r>
          </w:p>
        </w:tc>
      </w:tr>
    </w:tbl>
    <w:p w14:paraId="6E9FA514" w14:textId="77777777" w:rsidR="002B49CC" w:rsidRDefault="002B49CC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062"/>
      </w:tblGrid>
      <w:tr w:rsidR="00B01D28" w14:paraId="3109CF39" w14:textId="77777777" w:rsidTr="00383582">
        <w:trPr>
          <w:jc w:val="center"/>
        </w:trPr>
        <w:tc>
          <w:tcPr>
            <w:tcW w:w="9062" w:type="dxa"/>
            <w:shd w:val="clear" w:color="auto" w:fill="BFE373" w:themeFill="accent1" w:themeFillTint="99"/>
          </w:tcPr>
          <w:p w14:paraId="46E74333" w14:textId="455CA7CA" w:rsidR="00B01D28" w:rsidRDefault="002B49CC" w:rsidP="0038358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  <w:r w:rsidR="00B01D28">
              <w:rPr>
                <w:b/>
                <w:bCs/>
                <w:sz w:val="22"/>
                <w:szCs w:val="22"/>
              </w:rPr>
              <w:t>.</w:t>
            </w:r>
            <w:r>
              <w:rPr>
                <w:b/>
                <w:bCs/>
                <w:sz w:val="22"/>
                <w:szCs w:val="22"/>
              </w:rPr>
              <w:t>4</w:t>
            </w:r>
            <w:r w:rsidR="00B01D28">
              <w:rPr>
                <w:b/>
                <w:bCs/>
                <w:sz w:val="22"/>
                <w:szCs w:val="22"/>
              </w:rPr>
              <w:t xml:space="preserve">     </w:t>
            </w:r>
            <w:r>
              <w:rPr>
                <w:b/>
                <w:bCs/>
                <w:sz w:val="22"/>
                <w:szCs w:val="22"/>
              </w:rPr>
              <w:t>Harmonogram projektu</w:t>
            </w:r>
          </w:p>
        </w:tc>
      </w:tr>
      <w:tr w:rsidR="00B01D28" w14:paraId="4DA78EA5" w14:textId="77777777" w:rsidTr="005F44D5">
        <w:trPr>
          <w:trHeight w:val="957"/>
          <w:jc w:val="center"/>
        </w:trPr>
        <w:tc>
          <w:tcPr>
            <w:tcW w:w="9062" w:type="dxa"/>
            <w:shd w:val="clear" w:color="auto" w:fill="FFFFFF" w:themeFill="background1"/>
          </w:tcPr>
          <w:p w14:paraId="4CF75F9A" w14:textId="77777777" w:rsidR="002B49CC" w:rsidRDefault="002B49CC" w:rsidP="00383582">
            <w:pPr>
              <w:rPr>
                <w:rFonts w:cstheme="minorHAnsi"/>
                <w:i/>
                <w:iCs/>
                <w:sz w:val="22"/>
                <w:szCs w:val="22"/>
              </w:rPr>
            </w:pPr>
          </w:p>
          <w:p w14:paraId="112BE5AA" w14:textId="13B9BDD0" w:rsidR="002B49CC" w:rsidRDefault="00F86CFC" w:rsidP="00383582">
            <w:pPr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Datum zahájení projektu</w:t>
            </w:r>
            <w:r>
              <w:rPr>
                <w:rStyle w:val="Znakapoznpodarou"/>
                <w:rFonts w:cstheme="minorHAnsi"/>
                <w:sz w:val="22"/>
                <w:szCs w:val="22"/>
              </w:rPr>
              <w:footnoteReference w:id="4"/>
            </w:r>
            <w:r>
              <w:rPr>
                <w:rFonts w:cstheme="minorHAnsi"/>
                <w:sz w:val="22"/>
                <w:szCs w:val="22"/>
              </w:rPr>
              <w:t>:</w:t>
            </w:r>
          </w:p>
          <w:p w14:paraId="4D1B3BFB" w14:textId="503F431F" w:rsidR="00F86CFC" w:rsidRPr="00F86CFC" w:rsidRDefault="00F86CFC" w:rsidP="00383582">
            <w:pPr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Datum ukončení projektu</w:t>
            </w:r>
            <w:r>
              <w:rPr>
                <w:rStyle w:val="Znakapoznpodarou"/>
                <w:rFonts w:cstheme="minorHAnsi"/>
                <w:sz w:val="22"/>
                <w:szCs w:val="22"/>
              </w:rPr>
              <w:footnoteReference w:id="5"/>
            </w:r>
            <w:r>
              <w:rPr>
                <w:rFonts w:cstheme="minorHAnsi"/>
                <w:sz w:val="22"/>
                <w:szCs w:val="22"/>
              </w:rPr>
              <w:t>:</w:t>
            </w:r>
          </w:p>
          <w:p w14:paraId="605F936C" w14:textId="77777777" w:rsidR="002B49CC" w:rsidRDefault="002B49CC" w:rsidP="00383582">
            <w:pPr>
              <w:rPr>
                <w:rFonts w:cstheme="minorHAnsi"/>
                <w:i/>
                <w:iCs/>
                <w:sz w:val="22"/>
                <w:szCs w:val="22"/>
              </w:rPr>
            </w:pPr>
          </w:p>
        </w:tc>
      </w:tr>
    </w:tbl>
    <w:p w14:paraId="017FDCFB" w14:textId="77777777" w:rsidR="00B01D28" w:rsidRDefault="00B01D28" w:rsidP="00CB5E73">
      <w:pPr>
        <w:spacing w:after="0"/>
        <w:rPr>
          <w:b/>
          <w:bCs/>
          <w:sz w:val="22"/>
          <w:szCs w:val="22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062"/>
      </w:tblGrid>
      <w:tr w:rsidR="00F86CFC" w14:paraId="54038E45" w14:textId="77777777" w:rsidTr="00383582">
        <w:trPr>
          <w:jc w:val="center"/>
        </w:trPr>
        <w:tc>
          <w:tcPr>
            <w:tcW w:w="9062" w:type="dxa"/>
            <w:shd w:val="clear" w:color="auto" w:fill="BFE373" w:themeFill="accent1" w:themeFillTint="99"/>
          </w:tcPr>
          <w:p w14:paraId="22C7548E" w14:textId="01BF7131" w:rsidR="00F86CFC" w:rsidRDefault="00F86CFC" w:rsidP="0038358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3.5    Přílohy</w:t>
            </w:r>
          </w:p>
        </w:tc>
      </w:tr>
      <w:tr w:rsidR="00F86CFC" w14:paraId="02723A0F" w14:textId="77777777" w:rsidTr="00383582">
        <w:trPr>
          <w:trHeight w:val="753"/>
          <w:jc w:val="center"/>
        </w:trPr>
        <w:tc>
          <w:tcPr>
            <w:tcW w:w="9062" w:type="dxa"/>
            <w:shd w:val="clear" w:color="auto" w:fill="FFFFFF" w:themeFill="background1"/>
          </w:tcPr>
          <w:p w14:paraId="4AD942BE" w14:textId="74562D24" w:rsidR="00F86CFC" w:rsidRPr="00F86CFC" w:rsidRDefault="00F86CFC" w:rsidP="00F86CFC">
            <w:pPr>
              <w:pStyle w:val="Odstavecseseznamem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i/>
                <w:iCs/>
              </w:rPr>
            </w:pPr>
            <w:r>
              <w:rPr>
                <w:rFonts w:cstheme="minorHAnsi"/>
              </w:rPr>
              <w:t>Prohlášení o velikosti podniku</w:t>
            </w:r>
          </w:p>
          <w:p w14:paraId="351F87E8" w14:textId="5109737D" w:rsidR="00F86CFC" w:rsidRPr="00F86CFC" w:rsidRDefault="00F86CFC" w:rsidP="00F86CFC">
            <w:pPr>
              <w:pStyle w:val="Odstavecseseznamem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i/>
                <w:iCs/>
              </w:rPr>
            </w:pPr>
            <w:r>
              <w:rPr>
                <w:rFonts w:cstheme="minorHAnsi"/>
              </w:rPr>
              <w:t>Plná moc</w:t>
            </w:r>
          </w:p>
          <w:p w14:paraId="0BE244B3" w14:textId="77777777" w:rsidR="00F86CFC" w:rsidRDefault="00F86CFC" w:rsidP="00383582">
            <w:pPr>
              <w:rPr>
                <w:rFonts w:cstheme="minorHAnsi"/>
                <w:i/>
                <w:iCs/>
                <w:sz w:val="22"/>
                <w:szCs w:val="22"/>
              </w:rPr>
            </w:pPr>
          </w:p>
        </w:tc>
      </w:tr>
    </w:tbl>
    <w:p w14:paraId="1642BB9D" w14:textId="77777777" w:rsidR="00055B25" w:rsidRDefault="00055B25" w:rsidP="00CB5E73">
      <w:pPr>
        <w:spacing w:after="0"/>
        <w:rPr>
          <w:b/>
          <w:bCs/>
          <w:sz w:val="22"/>
          <w:szCs w:val="22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062"/>
      </w:tblGrid>
      <w:tr w:rsidR="00F86CFC" w14:paraId="72231E1C" w14:textId="77777777" w:rsidTr="00383582">
        <w:trPr>
          <w:jc w:val="center"/>
        </w:trPr>
        <w:tc>
          <w:tcPr>
            <w:tcW w:w="9062" w:type="dxa"/>
            <w:shd w:val="clear" w:color="auto" w:fill="BFE373" w:themeFill="accent1" w:themeFillTint="99"/>
          </w:tcPr>
          <w:p w14:paraId="7D16E383" w14:textId="208537B3" w:rsidR="00F86CFC" w:rsidRDefault="00F86CFC" w:rsidP="0038358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Prohlášení žadatele:</w:t>
            </w:r>
          </w:p>
        </w:tc>
      </w:tr>
      <w:tr w:rsidR="00F86CFC" w14:paraId="350B0C38" w14:textId="77777777" w:rsidTr="005F44D5">
        <w:trPr>
          <w:trHeight w:val="2180"/>
          <w:jc w:val="center"/>
        </w:trPr>
        <w:tc>
          <w:tcPr>
            <w:tcW w:w="9062" w:type="dxa"/>
            <w:shd w:val="clear" w:color="auto" w:fill="FFFFFF" w:themeFill="background1"/>
          </w:tcPr>
          <w:p w14:paraId="404FFEEC" w14:textId="3EB6E30C" w:rsidR="00F86CFC" w:rsidRDefault="00F86CFC" w:rsidP="00F86CFC">
            <w:pPr>
              <w:jc w:val="both"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Prohlašuji, že beru na vědomí pravidlo časové způsobilosti výdajů, které stanoví, že způsobilé výdaje mohou vznikat nejdříve dnem, kdy byla podána Žádost o podporu do systému ISKP21+. Teprve od tohoto okamžiku mohou začít vznikat způsobilé výdaje, tj. výdaje na něž lze žádat podporu. Výdaje vzniklé před datem podání Žádosti o podporu nejsou způsobilé.</w:t>
            </w:r>
          </w:p>
          <w:p w14:paraId="2E4A1C5D" w14:textId="77777777" w:rsidR="00F86CFC" w:rsidRDefault="00F86CFC" w:rsidP="00F86CFC">
            <w:pPr>
              <w:jc w:val="both"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Před datem podání Žádosti o podporu do systému ISKP21+ tedy nemohou být vystaveny objednávky, podepsány smlouvy, ani nastat uskutečnění zdanitelného plnění.</w:t>
            </w:r>
          </w:p>
          <w:p w14:paraId="57F38A3C" w14:textId="07A62FE2" w:rsidR="00F86CFC" w:rsidRDefault="00F86CFC" w:rsidP="005F44D5">
            <w:pPr>
              <w:jc w:val="both"/>
              <w:rPr>
                <w:rFonts w:cstheme="minorHAnsi"/>
                <w:i/>
                <w:iCs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 xml:space="preserve">Za podání Žádosti o podporu se nepovažuje předložení podnikatelského záměru a schválení na příslušné místní akční skupině. </w:t>
            </w:r>
          </w:p>
        </w:tc>
      </w:tr>
    </w:tbl>
    <w:p w14:paraId="065B939C" w14:textId="77777777" w:rsidR="00471A62" w:rsidRDefault="00471A62" w:rsidP="00CB5E73">
      <w:pPr>
        <w:spacing w:after="0"/>
        <w:rPr>
          <w:b/>
          <w:bCs/>
          <w:sz w:val="22"/>
          <w:szCs w:val="22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3964"/>
        <w:gridCol w:w="5098"/>
      </w:tblGrid>
      <w:tr w:rsidR="00F86CFC" w14:paraId="7EE7B6F0" w14:textId="77777777" w:rsidTr="005F44D5">
        <w:trPr>
          <w:trHeight w:val="454"/>
          <w:jc w:val="center"/>
        </w:trPr>
        <w:tc>
          <w:tcPr>
            <w:tcW w:w="3964" w:type="dxa"/>
            <w:shd w:val="clear" w:color="auto" w:fill="BFE373" w:themeFill="accent1" w:themeFillTint="99"/>
            <w:vAlign w:val="center"/>
          </w:tcPr>
          <w:p w14:paraId="51527830" w14:textId="10FD87BB" w:rsidR="00F86CFC" w:rsidRPr="002E486F" w:rsidRDefault="00F86CFC" w:rsidP="0038358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Datum a místo podpisu:</w:t>
            </w:r>
          </w:p>
        </w:tc>
        <w:tc>
          <w:tcPr>
            <w:tcW w:w="5098" w:type="dxa"/>
            <w:shd w:val="clear" w:color="auto" w:fill="FFFFFF" w:themeFill="background1"/>
            <w:vAlign w:val="center"/>
          </w:tcPr>
          <w:p w14:paraId="759F64B7" w14:textId="77777777" w:rsidR="00F86CFC" w:rsidRDefault="00F86CFC" w:rsidP="00383582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86CFC" w14:paraId="51B09CA3" w14:textId="77777777" w:rsidTr="005F44D5">
        <w:trPr>
          <w:trHeight w:val="454"/>
          <w:jc w:val="center"/>
        </w:trPr>
        <w:tc>
          <w:tcPr>
            <w:tcW w:w="3964" w:type="dxa"/>
            <w:shd w:val="clear" w:color="auto" w:fill="BFE373" w:themeFill="accent1" w:themeFillTint="99"/>
            <w:vAlign w:val="center"/>
          </w:tcPr>
          <w:p w14:paraId="1C6719AF" w14:textId="090BC5EF" w:rsidR="00F86CFC" w:rsidRDefault="002E486F" w:rsidP="0038358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Statutární zástupce/pověřený zástupce:</w:t>
            </w:r>
          </w:p>
        </w:tc>
        <w:tc>
          <w:tcPr>
            <w:tcW w:w="5098" w:type="dxa"/>
            <w:shd w:val="clear" w:color="auto" w:fill="FFFFFF" w:themeFill="background1"/>
            <w:vAlign w:val="center"/>
          </w:tcPr>
          <w:p w14:paraId="399985D9" w14:textId="73018563" w:rsidR="00F86CFC" w:rsidRDefault="00F86CFC" w:rsidP="0038358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F86CFC" w14:paraId="6EB766B1" w14:textId="77777777" w:rsidTr="005F44D5">
        <w:trPr>
          <w:trHeight w:val="454"/>
          <w:jc w:val="center"/>
        </w:trPr>
        <w:tc>
          <w:tcPr>
            <w:tcW w:w="3964" w:type="dxa"/>
            <w:shd w:val="clear" w:color="auto" w:fill="BFE373" w:themeFill="accent1" w:themeFillTint="99"/>
            <w:vAlign w:val="center"/>
          </w:tcPr>
          <w:p w14:paraId="228C14AA" w14:textId="77D712EA" w:rsidR="00F86CFC" w:rsidRDefault="002E486F" w:rsidP="0038358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Podpis:</w:t>
            </w:r>
          </w:p>
        </w:tc>
        <w:tc>
          <w:tcPr>
            <w:tcW w:w="5098" w:type="dxa"/>
            <w:shd w:val="clear" w:color="auto" w:fill="FFFFFF" w:themeFill="background1"/>
            <w:vAlign w:val="center"/>
          </w:tcPr>
          <w:p w14:paraId="7F760C00" w14:textId="370A55D8" w:rsidR="00F86CFC" w:rsidRDefault="00F86CFC" w:rsidP="0038358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36F0ABF1" w14:textId="42656A47" w:rsidR="00166CFE" w:rsidRPr="00166CFE" w:rsidRDefault="00166CFE" w:rsidP="00CB5E73">
      <w:pPr>
        <w:spacing w:after="0"/>
        <w:rPr>
          <w:sz w:val="22"/>
          <w:szCs w:val="22"/>
        </w:rPr>
      </w:pPr>
    </w:p>
    <w:sectPr w:rsidR="00166CFE" w:rsidRPr="00166CFE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039F14" w14:textId="77777777" w:rsidR="006E466D" w:rsidRDefault="006E466D" w:rsidP="00C850D7">
      <w:pPr>
        <w:spacing w:before="0" w:after="0" w:line="240" w:lineRule="auto"/>
      </w:pPr>
      <w:r>
        <w:separator/>
      </w:r>
    </w:p>
  </w:endnote>
  <w:endnote w:type="continuationSeparator" w:id="0">
    <w:p w14:paraId="20A4EE11" w14:textId="77777777" w:rsidR="006E466D" w:rsidRDefault="006E466D" w:rsidP="00C850D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25844187"/>
      <w:docPartObj>
        <w:docPartGallery w:val="Page Numbers (Bottom of Page)"/>
        <w:docPartUnique/>
      </w:docPartObj>
    </w:sdtPr>
    <w:sdtContent>
      <w:p w14:paraId="6FA95016" w14:textId="54F31670" w:rsidR="005F44D5" w:rsidRDefault="005F44D5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0852FB6" w14:textId="77777777" w:rsidR="005F44D5" w:rsidRDefault="005F44D5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0C6299" w14:textId="77777777" w:rsidR="006E466D" w:rsidRDefault="006E466D" w:rsidP="00C850D7">
      <w:pPr>
        <w:spacing w:before="0" w:after="0" w:line="240" w:lineRule="auto"/>
      </w:pPr>
      <w:r>
        <w:separator/>
      </w:r>
    </w:p>
  </w:footnote>
  <w:footnote w:type="continuationSeparator" w:id="0">
    <w:p w14:paraId="764FE7C0" w14:textId="77777777" w:rsidR="006E466D" w:rsidRDefault="006E466D" w:rsidP="00C850D7">
      <w:pPr>
        <w:spacing w:before="0" w:after="0" w:line="240" w:lineRule="auto"/>
      </w:pPr>
      <w:r>
        <w:continuationSeparator/>
      </w:r>
    </w:p>
  </w:footnote>
  <w:footnote w:id="1">
    <w:p w14:paraId="069D1389" w14:textId="77777777" w:rsidR="00E327AC" w:rsidRDefault="00E327AC" w:rsidP="00E327AC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DHM – dlouhodobý hmotný majetek, DNM – dlouhodobý nehmotný majetek, SLU – služby a neinvestiční náklady, NN – nepřímé náklady</w:t>
      </w:r>
    </w:p>
  </w:footnote>
  <w:footnote w:id="2">
    <w:p w14:paraId="5303216C" w14:textId="77777777" w:rsidR="00E327AC" w:rsidRDefault="00E327AC" w:rsidP="00E327AC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Dle zvolené cenové nabídky, preferována nejnižší. V případě cenové nabídky v cizí měně je nutné ji přepočíst průměrným měsíčním kurzem ČNB k měsíci, předcházejícímu datu vyhlášení výzvy, tedy k březnu 2026, např. pro EURO je nutno přepočíst kurzem 24,473 Kč/</w:t>
      </w:r>
      <w:r>
        <w:rPr>
          <w:rFonts w:cstheme="minorHAnsi"/>
        </w:rPr>
        <w:t>€</w:t>
      </w:r>
      <w:r>
        <w:t>.</w:t>
      </w:r>
    </w:p>
  </w:footnote>
  <w:footnote w:id="3">
    <w:p w14:paraId="3A26097B" w14:textId="77777777" w:rsidR="00E327AC" w:rsidRDefault="00E327AC" w:rsidP="00E327AC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Indikátor 24201 Počet instalovaných technologií – Počet nově instalovaných technologií (stroje a zařízení) v rámci projektu. Shodně bude postupováno při implementaci služby: 1 služba = 1 zařízení.</w:t>
      </w:r>
    </w:p>
  </w:footnote>
  <w:footnote w:id="4">
    <w:p w14:paraId="57B3A196" w14:textId="1066BBCC" w:rsidR="00F86CFC" w:rsidRDefault="00F86CFC">
      <w:pPr>
        <w:pStyle w:val="Textpoznpodarou"/>
      </w:pPr>
      <w:r>
        <w:rPr>
          <w:rStyle w:val="Znakapoznpodarou"/>
        </w:rPr>
        <w:footnoteRef/>
      </w:r>
      <w:r>
        <w:t xml:space="preserve"> Datum zahájení projektu odpovídá datu uvedenému v Žádosti o podporu v systému ISKP21+.</w:t>
      </w:r>
    </w:p>
  </w:footnote>
  <w:footnote w:id="5">
    <w:p w14:paraId="25FED714" w14:textId="38DB1877" w:rsidR="00F86CFC" w:rsidRDefault="00F86CFC">
      <w:pPr>
        <w:pStyle w:val="Textpoznpodarou"/>
      </w:pPr>
      <w:r>
        <w:rPr>
          <w:rStyle w:val="Znakapoznpodarou"/>
        </w:rPr>
        <w:footnoteRef/>
      </w:r>
      <w:r>
        <w:t xml:space="preserve"> Nejpozději k 31. 8. 2028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3C987" w14:textId="31DC5AD6" w:rsidR="00C850D7" w:rsidRDefault="006859F1">
    <w:pPr>
      <w:pStyle w:val="Zhlav"/>
    </w:pPr>
    <w:r>
      <w:rPr>
        <w:noProof/>
      </w:rPr>
      <w:drawing>
        <wp:anchor distT="0" distB="0" distL="114300" distR="114300" simplePos="0" relativeHeight="251656192" behindDoc="1" locked="0" layoutInCell="1" allowOverlap="1" wp14:anchorId="25D0249E" wp14:editId="1015B6B0">
          <wp:simplePos x="0" y="0"/>
          <wp:positionH relativeFrom="column">
            <wp:posOffset>4628515</wp:posOffset>
          </wp:positionH>
          <wp:positionV relativeFrom="paragraph">
            <wp:posOffset>-241935</wp:posOffset>
          </wp:positionV>
          <wp:extent cx="1132823" cy="468000"/>
          <wp:effectExtent l="0" t="0" r="0" b="0"/>
          <wp:wrapTight wrapText="bothSides">
            <wp:wrapPolygon edited="0">
              <wp:start x="0" y="0"/>
              <wp:lineTo x="0" y="21102"/>
              <wp:lineTo x="21079" y="21102"/>
              <wp:lineTo x="21079" y="0"/>
              <wp:lineTo x="0" y="0"/>
            </wp:wrapPolygon>
          </wp:wrapTight>
          <wp:docPr id="255427056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5427056" name="Obrázek 25542705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2823" cy="46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518D626F" wp14:editId="0ACA27AA">
          <wp:simplePos x="0" y="0"/>
          <wp:positionH relativeFrom="column">
            <wp:posOffset>-290195</wp:posOffset>
          </wp:positionH>
          <wp:positionV relativeFrom="paragraph">
            <wp:posOffset>-327660</wp:posOffset>
          </wp:positionV>
          <wp:extent cx="4551045" cy="723900"/>
          <wp:effectExtent l="0" t="0" r="0" b="0"/>
          <wp:wrapSquare wrapText="bothSides"/>
          <wp:docPr id="161785640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785640" name="Obrázek 161785640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51045" cy="723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971136"/>
    <w:multiLevelType w:val="hybridMultilevel"/>
    <w:tmpl w:val="E75653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A461C0"/>
    <w:multiLevelType w:val="hybridMultilevel"/>
    <w:tmpl w:val="8C8658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9C16EE"/>
    <w:multiLevelType w:val="hybridMultilevel"/>
    <w:tmpl w:val="A7CCD0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EB076C"/>
    <w:multiLevelType w:val="hybridMultilevel"/>
    <w:tmpl w:val="2EB073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D69A8"/>
    <w:multiLevelType w:val="hybridMultilevel"/>
    <w:tmpl w:val="311418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6A4D3F"/>
    <w:multiLevelType w:val="hybridMultilevel"/>
    <w:tmpl w:val="4886BD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D25248"/>
    <w:multiLevelType w:val="hybridMultilevel"/>
    <w:tmpl w:val="5FBAD43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1408807">
    <w:abstractNumId w:val="2"/>
  </w:num>
  <w:num w:numId="2" w16cid:durableId="499662101">
    <w:abstractNumId w:val="3"/>
  </w:num>
  <w:num w:numId="3" w16cid:durableId="1459255541">
    <w:abstractNumId w:val="5"/>
  </w:num>
  <w:num w:numId="4" w16cid:durableId="884372447">
    <w:abstractNumId w:val="1"/>
  </w:num>
  <w:num w:numId="5" w16cid:durableId="1155873656">
    <w:abstractNumId w:val="6"/>
  </w:num>
  <w:num w:numId="6" w16cid:durableId="1894348125">
    <w:abstractNumId w:val="4"/>
  </w:num>
  <w:num w:numId="7" w16cid:durableId="912005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0D7"/>
    <w:rsid w:val="00055B25"/>
    <w:rsid w:val="001268CD"/>
    <w:rsid w:val="00166CFE"/>
    <w:rsid w:val="001907DD"/>
    <w:rsid w:val="001E2EEE"/>
    <w:rsid w:val="002737AD"/>
    <w:rsid w:val="002B49CC"/>
    <w:rsid w:val="002E486F"/>
    <w:rsid w:val="002E61AA"/>
    <w:rsid w:val="00342935"/>
    <w:rsid w:val="00387C43"/>
    <w:rsid w:val="00460009"/>
    <w:rsid w:val="00471A62"/>
    <w:rsid w:val="00473747"/>
    <w:rsid w:val="004C2513"/>
    <w:rsid w:val="005307A4"/>
    <w:rsid w:val="0053541C"/>
    <w:rsid w:val="00556DE4"/>
    <w:rsid w:val="00560C03"/>
    <w:rsid w:val="005C71C1"/>
    <w:rsid w:val="005F44D5"/>
    <w:rsid w:val="006347FC"/>
    <w:rsid w:val="006777C9"/>
    <w:rsid w:val="006859F1"/>
    <w:rsid w:val="006B765D"/>
    <w:rsid w:val="006D6D03"/>
    <w:rsid w:val="006E466D"/>
    <w:rsid w:val="007021C6"/>
    <w:rsid w:val="00703EFF"/>
    <w:rsid w:val="007159CF"/>
    <w:rsid w:val="007233AA"/>
    <w:rsid w:val="007311CA"/>
    <w:rsid w:val="007E6B7B"/>
    <w:rsid w:val="00801065"/>
    <w:rsid w:val="00840581"/>
    <w:rsid w:val="008C4955"/>
    <w:rsid w:val="00932EC7"/>
    <w:rsid w:val="009552A0"/>
    <w:rsid w:val="00990EEF"/>
    <w:rsid w:val="009D0DE6"/>
    <w:rsid w:val="00A00476"/>
    <w:rsid w:val="00A308A4"/>
    <w:rsid w:val="00A447A3"/>
    <w:rsid w:val="00A54FDF"/>
    <w:rsid w:val="00A608FB"/>
    <w:rsid w:val="00A943CE"/>
    <w:rsid w:val="00AB4C67"/>
    <w:rsid w:val="00B01D28"/>
    <w:rsid w:val="00B424DA"/>
    <w:rsid w:val="00BC6B9A"/>
    <w:rsid w:val="00BE7359"/>
    <w:rsid w:val="00C23211"/>
    <w:rsid w:val="00C50D75"/>
    <w:rsid w:val="00C850D7"/>
    <w:rsid w:val="00C95B81"/>
    <w:rsid w:val="00C96F4F"/>
    <w:rsid w:val="00CB58AE"/>
    <w:rsid w:val="00CB5E73"/>
    <w:rsid w:val="00CC21A1"/>
    <w:rsid w:val="00D36EB8"/>
    <w:rsid w:val="00DB0C72"/>
    <w:rsid w:val="00E327AC"/>
    <w:rsid w:val="00EC4A6B"/>
    <w:rsid w:val="00EF53BF"/>
    <w:rsid w:val="00F03177"/>
    <w:rsid w:val="00F86CFC"/>
    <w:rsid w:val="00FB1297"/>
    <w:rsid w:val="00FD21EA"/>
    <w:rsid w:val="00FF0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CC847D"/>
  <w15:docId w15:val="{5F4CE12A-844B-4699-B02A-FC937F036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cs-CZ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850D7"/>
  </w:style>
  <w:style w:type="paragraph" w:styleId="Nadpis1">
    <w:name w:val="heading 1"/>
    <w:basedOn w:val="Normln"/>
    <w:next w:val="Normln"/>
    <w:link w:val="Nadpis1Char"/>
    <w:uiPriority w:val="9"/>
    <w:qFormat/>
    <w:rsid w:val="00C850D7"/>
    <w:pPr>
      <w:pBdr>
        <w:top w:val="single" w:sz="24" w:space="0" w:color="90C226" w:themeColor="accent1"/>
        <w:left w:val="single" w:sz="24" w:space="0" w:color="90C226" w:themeColor="accent1"/>
        <w:bottom w:val="single" w:sz="24" w:space="0" w:color="90C226" w:themeColor="accent1"/>
        <w:right w:val="single" w:sz="24" w:space="0" w:color="90C226" w:themeColor="accent1"/>
      </w:pBdr>
      <w:shd w:val="clear" w:color="auto" w:fill="90C226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C850D7"/>
    <w:pPr>
      <w:pBdr>
        <w:top w:val="single" w:sz="24" w:space="0" w:color="E9F6D0" w:themeColor="accent1" w:themeTint="33"/>
        <w:left w:val="single" w:sz="24" w:space="0" w:color="E9F6D0" w:themeColor="accent1" w:themeTint="33"/>
        <w:bottom w:val="single" w:sz="24" w:space="0" w:color="E9F6D0" w:themeColor="accent1" w:themeTint="33"/>
        <w:right w:val="single" w:sz="24" w:space="0" w:color="E9F6D0" w:themeColor="accent1" w:themeTint="33"/>
      </w:pBdr>
      <w:shd w:val="clear" w:color="auto" w:fill="E9F6D0" w:themeFill="accent1" w:themeFillTint="33"/>
      <w:spacing w:after="0"/>
      <w:outlineLvl w:val="1"/>
    </w:pPr>
    <w:rPr>
      <w:caps/>
      <w:spacing w:val="15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850D7"/>
    <w:pPr>
      <w:pBdr>
        <w:top w:val="single" w:sz="6" w:space="2" w:color="90C226" w:themeColor="accent1"/>
      </w:pBdr>
      <w:spacing w:before="300" w:after="0"/>
      <w:outlineLvl w:val="2"/>
    </w:pPr>
    <w:rPr>
      <w:caps/>
      <w:color w:val="476013" w:themeColor="accent1" w:themeShade="7F"/>
      <w:spacing w:val="15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850D7"/>
    <w:pPr>
      <w:pBdr>
        <w:top w:val="dotted" w:sz="6" w:space="2" w:color="90C226" w:themeColor="accent1"/>
      </w:pBdr>
      <w:spacing w:before="200" w:after="0"/>
      <w:outlineLvl w:val="3"/>
    </w:pPr>
    <w:rPr>
      <w:caps/>
      <w:color w:val="6B911C" w:themeColor="accent1" w:themeShade="BF"/>
      <w:spacing w:val="10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850D7"/>
    <w:pPr>
      <w:pBdr>
        <w:bottom w:val="single" w:sz="6" w:space="1" w:color="90C226" w:themeColor="accent1"/>
      </w:pBdr>
      <w:spacing w:before="200" w:after="0"/>
      <w:outlineLvl w:val="4"/>
    </w:pPr>
    <w:rPr>
      <w:caps/>
      <w:color w:val="6B911C" w:themeColor="accent1" w:themeShade="BF"/>
      <w:spacing w:val="1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850D7"/>
    <w:pPr>
      <w:pBdr>
        <w:bottom w:val="dotted" w:sz="6" w:space="1" w:color="90C226" w:themeColor="accent1"/>
      </w:pBdr>
      <w:spacing w:before="200" w:after="0"/>
      <w:outlineLvl w:val="5"/>
    </w:pPr>
    <w:rPr>
      <w:caps/>
      <w:color w:val="6B911C" w:themeColor="accent1" w:themeShade="BF"/>
      <w:spacing w:val="1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850D7"/>
    <w:pPr>
      <w:spacing w:before="200" w:after="0"/>
      <w:outlineLvl w:val="6"/>
    </w:pPr>
    <w:rPr>
      <w:caps/>
      <w:color w:val="6B911C" w:themeColor="accent1" w:themeShade="BF"/>
      <w:spacing w:val="1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850D7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850D7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850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850D7"/>
  </w:style>
  <w:style w:type="paragraph" w:styleId="Zpat">
    <w:name w:val="footer"/>
    <w:basedOn w:val="Normln"/>
    <w:link w:val="ZpatChar"/>
    <w:uiPriority w:val="99"/>
    <w:unhideWhenUsed/>
    <w:rsid w:val="00C850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850D7"/>
  </w:style>
  <w:style w:type="character" w:customStyle="1" w:styleId="Nadpis1Char">
    <w:name w:val="Nadpis 1 Char"/>
    <w:basedOn w:val="Standardnpsmoodstavce"/>
    <w:link w:val="Nadpis1"/>
    <w:uiPriority w:val="9"/>
    <w:rsid w:val="00C850D7"/>
    <w:rPr>
      <w:caps/>
      <w:color w:val="FFFFFF" w:themeColor="background1"/>
      <w:spacing w:val="15"/>
      <w:sz w:val="22"/>
      <w:szCs w:val="22"/>
      <w:shd w:val="clear" w:color="auto" w:fill="90C226" w:themeFill="accent1"/>
    </w:rPr>
  </w:style>
  <w:style w:type="character" w:customStyle="1" w:styleId="Nadpis2Char">
    <w:name w:val="Nadpis 2 Char"/>
    <w:basedOn w:val="Standardnpsmoodstavce"/>
    <w:link w:val="Nadpis2"/>
    <w:uiPriority w:val="9"/>
    <w:rsid w:val="00C850D7"/>
    <w:rPr>
      <w:caps/>
      <w:spacing w:val="15"/>
      <w:shd w:val="clear" w:color="auto" w:fill="E9F6D0" w:themeFill="accent1" w:themeFillTint="33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850D7"/>
    <w:rPr>
      <w:caps/>
      <w:color w:val="476013" w:themeColor="accent1" w:themeShade="7F"/>
      <w:spacing w:val="15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850D7"/>
    <w:rPr>
      <w:caps/>
      <w:color w:val="6B911C" w:themeColor="accent1" w:themeShade="BF"/>
      <w:spacing w:val="1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850D7"/>
    <w:rPr>
      <w:caps/>
      <w:color w:val="6B911C" w:themeColor="accent1" w:themeShade="BF"/>
      <w:spacing w:val="1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850D7"/>
    <w:rPr>
      <w:caps/>
      <w:color w:val="6B911C" w:themeColor="accent1" w:themeShade="BF"/>
      <w:spacing w:val="1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850D7"/>
    <w:rPr>
      <w:caps/>
      <w:color w:val="6B911C" w:themeColor="accent1" w:themeShade="BF"/>
      <w:spacing w:val="1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850D7"/>
    <w:rPr>
      <w:caps/>
      <w:spacing w:val="10"/>
      <w:sz w:val="18"/>
      <w:szCs w:val="1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850D7"/>
    <w:rPr>
      <w:i/>
      <w:iCs/>
      <w:caps/>
      <w:spacing w:val="10"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C850D7"/>
    <w:rPr>
      <w:b/>
      <w:bCs/>
      <w:color w:val="6B911C" w:themeColor="accent1" w:themeShade="BF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C850D7"/>
    <w:pPr>
      <w:spacing w:before="0" w:after="0"/>
    </w:pPr>
    <w:rPr>
      <w:rFonts w:asciiTheme="majorHAnsi" w:eastAsiaTheme="majorEastAsia" w:hAnsiTheme="majorHAnsi" w:cstheme="majorBidi"/>
      <w:caps/>
      <w:color w:val="90C226" w:themeColor="accent1"/>
      <w:spacing w:val="10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C850D7"/>
    <w:rPr>
      <w:rFonts w:asciiTheme="majorHAnsi" w:eastAsiaTheme="majorEastAsia" w:hAnsiTheme="majorHAnsi" w:cstheme="majorBidi"/>
      <w:caps/>
      <w:color w:val="90C226" w:themeColor="accent1"/>
      <w:spacing w:val="10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C850D7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PodnadpisChar">
    <w:name w:val="Podnadpis Char"/>
    <w:basedOn w:val="Standardnpsmoodstavce"/>
    <w:link w:val="Podnadpis"/>
    <w:uiPriority w:val="11"/>
    <w:rsid w:val="00C850D7"/>
    <w:rPr>
      <w:caps/>
      <w:color w:val="595959" w:themeColor="text1" w:themeTint="A6"/>
      <w:spacing w:val="10"/>
      <w:sz w:val="21"/>
      <w:szCs w:val="21"/>
    </w:rPr>
  </w:style>
  <w:style w:type="character" w:styleId="Siln">
    <w:name w:val="Strong"/>
    <w:uiPriority w:val="22"/>
    <w:qFormat/>
    <w:rsid w:val="00C850D7"/>
    <w:rPr>
      <w:b/>
      <w:bCs/>
    </w:rPr>
  </w:style>
  <w:style w:type="character" w:styleId="Zdraznn">
    <w:name w:val="Emphasis"/>
    <w:uiPriority w:val="20"/>
    <w:qFormat/>
    <w:rsid w:val="00C850D7"/>
    <w:rPr>
      <w:caps/>
      <w:color w:val="476013" w:themeColor="accent1" w:themeShade="7F"/>
      <w:spacing w:val="5"/>
    </w:rPr>
  </w:style>
  <w:style w:type="paragraph" w:styleId="Bezmezer">
    <w:name w:val="No Spacing"/>
    <w:uiPriority w:val="1"/>
    <w:qFormat/>
    <w:rsid w:val="00C850D7"/>
    <w:pPr>
      <w:spacing w:after="0" w:line="240" w:lineRule="auto"/>
    </w:pPr>
  </w:style>
  <w:style w:type="paragraph" w:styleId="Citt">
    <w:name w:val="Quote"/>
    <w:basedOn w:val="Normln"/>
    <w:next w:val="Normln"/>
    <w:link w:val="CittChar"/>
    <w:uiPriority w:val="29"/>
    <w:qFormat/>
    <w:rsid w:val="00C850D7"/>
    <w:rPr>
      <w:i/>
      <w:iCs/>
      <w:sz w:val="24"/>
      <w:szCs w:val="24"/>
    </w:rPr>
  </w:style>
  <w:style w:type="character" w:customStyle="1" w:styleId="CittChar">
    <w:name w:val="Citát Char"/>
    <w:basedOn w:val="Standardnpsmoodstavce"/>
    <w:link w:val="Citt"/>
    <w:uiPriority w:val="29"/>
    <w:rsid w:val="00C850D7"/>
    <w:rPr>
      <w:i/>
      <w:iCs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850D7"/>
    <w:pPr>
      <w:spacing w:before="240" w:after="240" w:line="240" w:lineRule="auto"/>
      <w:ind w:left="1080" w:right="1080"/>
      <w:jc w:val="center"/>
    </w:pPr>
    <w:rPr>
      <w:color w:val="90C226" w:themeColor="accent1"/>
      <w:sz w:val="24"/>
      <w:szCs w:val="24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850D7"/>
    <w:rPr>
      <w:color w:val="90C226" w:themeColor="accent1"/>
      <w:sz w:val="24"/>
      <w:szCs w:val="24"/>
    </w:rPr>
  </w:style>
  <w:style w:type="character" w:styleId="Zdraznnjemn">
    <w:name w:val="Subtle Emphasis"/>
    <w:uiPriority w:val="19"/>
    <w:qFormat/>
    <w:rsid w:val="00C850D7"/>
    <w:rPr>
      <w:i/>
      <w:iCs/>
      <w:color w:val="476013" w:themeColor="accent1" w:themeShade="7F"/>
    </w:rPr>
  </w:style>
  <w:style w:type="character" w:styleId="Zdraznnintenzivn">
    <w:name w:val="Intense Emphasis"/>
    <w:uiPriority w:val="21"/>
    <w:qFormat/>
    <w:rsid w:val="00C850D7"/>
    <w:rPr>
      <w:b/>
      <w:bCs/>
      <w:caps/>
      <w:color w:val="476013" w:themeColor="accent1" w:themeShade="7F"/>
      <w:spacing w:val="10"/>
    </w:rPr>
  </w:style>
  <w:style w:type="character" w:styleId="Odkazjemn">
    <w:name w:val="Subtle Reference"/>
    <w:uiPriority w:val="31"/>
    <w:qFormat/>
    <w:rsid w:val="00C850D7"/>
    <w:rPr>
      <w:b/>
      <w:bCs/>
      <w:color w:val="90C226" w:themeColor="accent1"/>
    </w:rPr>
  </w:style>
  <w:style w:type="character" w:styleId="Odkazintenzivn">
    <w:name w:val="Intense Reference"/>
    <w:uiPriority w:val="32"/>
    <w:qFormat/>
    <w:rsid w:val="00C850D7"/>
    <w:rPr>
      <w:b/>
      <w:bCs/>
      <w:i/>
      <w:iCs/>
      <w:caps/>
      <w:color w:val="90C226" w:themeColor="accent1"/>
    </w:rPr>
  </w:style>
  <w:style w:type="character" w:styleId="Nzevknihy">
    <w:name w:val="Book Title"/>
    <w:uiPriority w:val="33"/>
    <w:qFormat/>
    <w:rsid w:val="00C850D7"/>
    <w:rPr>
      <w:b/>
      <w:bCs/>
      <w:i/>
      <w:iCs/>
      <w:spacing w:val="0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C850D7"/>
    <w:pPr>
      <w:outlineLvl w:val="9"/>
    </w:pPr>
  </w:style>
  <w:style w:type="table" w:styleId="Mkatabulky">
    <w:name w:val="Table Grid"/>
    <w:basedOn w:val="Normlntabulka"/>
    <w:uiPriority w:val="39"/>
    <w:rsid w:val="00C850D7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C96F4F"/>
    <w:rPr>
      <w:color w:val="666666"/>
    </w:rPr>
  </w:style>
  <w:style w:type="paragraph" w:styleId="Odstavecseseznamem">
    <w:name w:val="List Paragraph"/>
    <w:basedOn w:val="Normln"/>
    <w:uiPriority w:val="34"/>
    <w:qFormat/>
    <w:rsid w:val="00C50D75"/>
    <w:pPr>
      <w:spacing w:before="0" w:after="160" w:line="254" w:lineRule="auto"/>
      <w:ind w:left="720"/>
      <w:contextualSpacing/>
    </w:pPr>
    <w:rPr>
      <w:rFonts w:eastAsiaTheme="minorHAnsi"/>
      <w:sz w:val="22"/>
      <w:szCs w:val="22"/>
    </w:rPr>
  </w:style>
  <w:style w:type="character" w:styleId="Odkaznakoment">
    <w:name w:val="annotation reference"/>
    <w:basedOn w:val="Standardnpsmoodstavce"/>
    <w:uiPriority w:val="99"/>
    <w:semiHidden/>
    <w:unhideWhenUsed/>
    <w:rsid w:val="001E2EE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E2EEE"/>
    <w:pPr>
      <w:spacing w:line="240" w:lineRule="auto"/>
    </w:p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E2EEE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E2EE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E2EEE"/>
    <w:rPr>
      <w:b/>
      <w:bCs/>
    </w:rPr>
  </w:style>
  <w:style w:type="paragraph" w:styleId="Revize">
    <w:name w:val="Revision"/>
    <w:hidden/>
    <w:uiPriority w:val="99"/>
    <w:semiHidden/>
    <w:rsid w:val="001E2EEE"/>
    <w:pPr>
      <w:spacing w:before="0" w:after="0" w:line="240" w:lineRule="auto"/>
    </w:pPr>
  </w:style>
  <w:style w:type="paragraph" w:styleId="Textvysvtlivek">
    <w:name w:val="endnote text"/>
    <w:basedOn w:val="Normln"/>
    <w:link w:val="TextvysvtlivekChar"/>
    <w:uiPriority w:val="99"/>
    <w:semiHidden/>
    <w:unhideWhenUsed/>
    <w:rsid w:val="00C95B81"/>
    <w:pPr>
      <w:spacing w:before="0" w:after="0" w:line="240" w:lineRule="auto"/>
    </w:p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C95B81"/>
  </w:style>
  <w:style w:type="character" w:styleId="Odkaznavysvtlivky">
    <w:name w:val="endnote reference"/>
    <w:basedOn w:val="Standardnpsmoodstavce"/>
    <w:uiPriority w:val="99"/>
    <w:semiHidden/>
    <w:unhideWhenUsed/>
    <w:rsid w:val="00C95B81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7233AA"/>
    <w:pPr>
      <w:spacing w:before="0" w:after="0" w:line="240" w:lineRule="auto"/>
    </w:p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7233AA"/>
  </w:style>
  <w:style w:type="character" w:styleId="Znakapoznpodarou">
    <w:name w:val="footnote reference"/>
    <w:basedOn w:val="Standardnpsmoodstavce"/>
    <w:uiPriority w:val="99"/>
    <w:semiHidden/>
    <w:unhideWhenUsed/>
    <w:rsid w:val="007233AA"/>
    <w:rPr>
      <w:vertAlign w:val="superscript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PROJECT.THISDOCUMENT.CONTENTCONTROLONEXIT" wne:name="Project.ThisDocument.ContentControlOnExi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056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Motiv Office">
  <a:themeElements>
    <a:clrScheme name="Vlastní 1">
      <a:dk1>
        <a:sysClr val="windowText" lastClr="000000"/>
      </a:dk1>
      <a:lt1>
        <a:sysClr val="window" lastClr="FFFFFF"/>
      </a:lt1>
      <a:dk2>
        <a:srgbClr val="2C3C43"/>
      </a:dk2>
      <a:lt2>
        <a:srgbClr val="EBEBEB"/>
      </a:lt2>
      <a:accent1>
        <a:srgbClr val="90C226"/>
      </a:accent1>
      <a:accent2>
        <a:srgbClr val="54A021"/>
      </a:accent2>
      <a:accent3>
        <a:srgbClr val="E6B91E"/>
      </a:accent3>
      <a:accent4>
        <a:srgbClr val="E76618"/>
      </a:accent4>
      <a:accent5>
        <a:srgbClr val="C42F1A"/>
      </a:accent5>
      <a:accent6>
        <a:srgbClr val="918655"/>
      </a:accent6>
      <a:hlink>
        <a:srgbClr val="99CA3C"/>
      </a:hlink>
      <a:folHlink>
        <a:srgbClr val="B9D181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B195D2-6A5C-4B4F-BD4C-94856C421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5</Pages>
  <Words>1128</Words>
  <Characters>6659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 Hrušovansko</dc:creator>
  <cp:keywords/>
  <dc:description/>
  <cp:lastModifiedBy>Denisa Mašterová</cp:lastModifiedBy>
  <cp:revision>5</cp:revision>
  <cp:lastPrinted>2024-06-20T09:36:00Z</cp:lastPrinted>
  <dcterms:created xsi:type="dcterms:W3CDTF">2026-08-26T10:04:00Z</dcterms:created>
  <dcterms:modified xsi:type="dcterms:W3CDTF">2026-08-27T04:50:00Z</dcterms:modified>
</cp:coreProperties>
</file>